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CADA4" w14:textId="77777777" w:rsidR="00DA0429" w:rsidRDefault="00DA0429">
      <w:pPr>
        <w:spacing w:after="0" w:line="240" w:lineRule="auto"/>
        <w:ind w:left="6521"/>
        <w:rPr>
          <w:rFonts w:ascii="Times New Roman" w:hAnsi="Times New Roman" w:cs="Times New Roman"/>
          <w:b/>
          <w:i/>
          <w:sz w:val="26"/>
          <w:szCs w:val="26"/>
          <w:lang w:val="uk-UA"/>
        </w:rPr>
      </w:pPr>
    </w:p>
    <w:p w14:paraId="68E2DDB2" w14:textId="74F64B10" w:rsidR="00DA0429" w:rsidRDefault="00A2291F" w:rsidP="00063B8F">
      <w:pPr>
        <w:widowControl w:val="0"/>
        <w:suppressAutoHyphens/>
        <w:autoSpaceDE w:val="0"/>
        <w:spacing w:after="0" w:line="264"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 xml:space="preserve">ТЕХНІЧНЕ ЗАВДАННЯ </w:t>
      </w:r>
    </w:p>
    <w:p w14:paraId="1174705B" w14:textId="2E0314A4" w:rsidR="00DA0429" w:rsidRDefault="00A2291F">
      <w:pPr>
        <w:widowControl w:val="0"/>
        <w:suppressAutoHyphens/>
        <w:autoSpaceDE w:val="0"/>
        <w:spacing w:after="0" w:line="264" w:lineRule="auto"/>
        <w:ind w:right="100"/>
        <w:jc w:val="both"/>
        <w:rPr>
          <w:rFonts w:ascii="Times New Roman" w:eastAsia="Times New Roman" w:hAnsi="Times New Roman" w:cs="Times New Roman"/>
          <w:i/>
          <w:sz w:val="26"/>
          <w:szCs w:val="26"/>
          <w:lang w:val="uk-UA" w:eastAsia="ar-SA"/>
        </w:rPr>
      </w:pPr>
      <w:r>
        <w:rPr>
          <w:rFonts w:ascii="Times New Roman" w:eastAsia="Times New Roman" w:hAnsi="Times New Roman" w:cs="Times New Roman"/>
          <w:i/>
          <w:sz w:val="26"/>
          <w:szCs w:val="26"/>
          <w:lang w:val="uk-UA" w:eastAsia="ar-SA"/>
        </w:rPr>
        <w:t xml:space="preserve">Предмет закупівлі: </w:t>
      </w:r>
      <w:r w:rsidR="00587BAE">
        <w:rPr>
          <w:rFonts w:ascii="Times New Roman" w:hAnsi="Times New Roman" w:cs="Times New Roman"/>
          <w:b/>
          <w:bCs/>
          <w:sz w:val="24"/>
          <w:szCs w:val="24"/>
          <w:lang w:val="uk-UA"/>
        </w:rPr>
        <w:t>«</w:t>
      </w:r>
      <w:r w:rsidR="00587BAE" w:rsidRPr="00931F1D">
        <w:rPr>
          <w:rFonts w:ascii="Times New Roman" w:hAnsi="Times New Roman" w:cs="Times New Roman"/>
          <w:b/>
          <w:bCs/>
          <w:sz w:val="24"/>
          <w:szCs w:val="24"/>
          <w:lang w:val="uk-UA"/>
        </w:rPr>
        <w:t>Устаткування для операційних блоків</w:t>
      </w:r>
      <w:r w:rsidR="00587BAE">
        <w:rPr>
          <w:rFonts w:ascii="Times New Roman" w:hAnsi="Times New Roman" w:cs="Times New Roman"/>
          <w:b/>
          <w:bCs/>
          <w:sz w:val="24"/>
          <w:szCs w:val="24"/>
          <w:lang w:val="uk-UA"/>
        </w:rPr>
        <w:t>: код ДК 021:2015 «Єдиний закупівельний словник» - 33160000-9 (35616 - Система ендоскопічної візуалізації – Система ендоскопічної візуалізації в комплекті: Фіброгастрокоп, відеомонітор, стійка ендоскопічна)»</w:t>
      </w:r>
    </w:p>
    <w:p w14:paraId="5FDC08B4" w14:textId="77777777" w:rsidR="007F7390" w:rsidRPr="00931F1D" w:rsidRDefault="007F7390" w:rsidP="007F7390">
      <w:pPr>
        <w:keepNext/>
        <w:spacing w:line="240" w:lineRule="auto"/>
        <w:jc w:val="center"/>
        <w:rPr>
          <w:rFonts w:ascii="Times New Roman" w:hAnsi="Times New Roman" w:cs="Times New Roman"/>
          <w:b/>
          <w:lang w:val="uk-UA"/>
        </w:rPr>
      </w:pPr>
    </w:p>
    <w:p w14:paraId="1746DB27" w14:textId="77777777" w:rsidR="007F7390" w:rsidRDefault="007F7390" w:rsidP="007F7390">
      <w:pPr>
        <w:keepNext/>
        <w:spacing w:line="240" w:lineRule="auto"/>
        <w:jc w:val="center"/>
        <w:rPr>
          <w:rFonts w:ascii="Times New Roman" w:hAnsi="Times New Roman" w:cs="Times New Roman"/>
          <w:b/>
        </w:rPr>
      </w:pPr>
      <w:r w:rsidRPr="007E7E67">
        <w:rPr>
          <w:rFonts w:ascii="Times New Roman" w:hAnsi="Times New Roman" w:cs="Times New Roman"/>
          <w:b/>
        </w:rPr>
        <w:t>Кількісні характеристики предмета закупівлі</w:t>
      </w:r>
    </w:p>
    <w:tbl>
      <w:tblPr>
        <w:tblpPr w:leftFromText="180" w:rightFromText="180" w:vertAnchor="text" w:horzAnchor="margin" w:tblpXSpec="center" w:tblpY="1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954"/>
        <w:gridCol w:w="1559"/>
        <w:gridCol w:w="1276"/>
      </w:tblGrid>
      <w:tr w:rsidR="007F7390" w:rsidRPr="00A7628F" w14:paraId="040A02CF" w14:textId="77777777" w:rsidTr="00050A4C">
        <w:trPr>
          <w:trHeight w:val="515"/>
        </w:trPr>
        <w:tc>
          <w:tcPr>
            <w:tcW w:w="817" w:type="dxa"/>
            <w:shd w:val="clear" w:color="auto" w:fill="auto"/>
            <w:vAlign w:val="center"/>
          </w:tcPr>
          <w:p w14:paraId="14522104" w14:textId="77777777" w:rsidR="007F7390" w:rsidRPr="00A7628F" w:rsidRDefault="007F7390" w:rsidP="00050A4C">
            <w:pPr>
              <w:jc w:val="center"/>
              <w:rPr>
                <w:rFonts w:ascii="Times New Roman" w:hAnsi="Times New Roman" w:cs="Times New Roman"/>
                <w:b/>
              </w:rPr>
            </w:pPr>
            <w:r w:rsidRPr="00A7628F">
              <w:rPr>
                <w:rFonts w:ascii="Times New Roman" w:hAnsi="Times New Roman" w:cs="Times New Roman"/>
                <w:b/>
              </w:rPr>
              <w:t>№ з/п</w:t>
            </w:r>
          </w:p>
        </w:tc>
        <w:tc>
          <w:tcPr>
            <w:tcW w:w="5954" w:type="dxa"/>
            <w:shd w:val="clear" w:color="auto" w:fill="auto"/>
            <w:vAlign w:val="center"/>
          </w:tcPr>
          <w:p w14:paraId="2DC9529F" w14:textId="77777777" w:rsidR="007F7390" w:rsidRPr="00A7628F" w:rsidRDefault="007F7390" w:rsidP="00050A4C">
            <w:pPr>
              <w:jc w:val="center"/>
              <w:rPr>
                <w:rFonts w:ascii="Times New Roman" w:hAnsi="Times New Roman" w:cs="Times New Roman"/>
                <w:b/>
              </w:rPr>
            </w:pPr>
            <w:r w:rsidRPr="00A7628F">
              <w:rPr>
                <w:rFonts w:ascii="Times New Roman" w:hAnsi="Times New Roman" w:cs="Times New Roman"/>
                <w:b/>
              </w:rPr>
              <w:t>Найменування</w:t>
            </w:r>
          </w:p>
          <w:p w14:paraId="1F737222" w14:textId="77777777" w:rsidR="007F7390" w:rsidRPr="00A7628F" w:rsidRDefault="007F7390" w:rsidP="00050A4C">
            <w:pPr>
              <w:jc w:val="center"/>
              <w:rPr>
                <w:rFonts w:ascii="Times New Roman" w:hAnsi="Times New Roman" w:cs="Times New Roman"/>
                <w:b/>
              </w:rPr>
            </w:pPr>
            <w:r w:rsidRPr="00A7628F">
              <w:rPr>
                <w:rFonts w:ascii="Times New Roman" w:hAnsi="Times New Roman" w:cs="Times New Roman"/>
                <w:b/>
              </w:rPr>
              <w:t>медичного виробу</w:t>
            </w:r>
          </w:p>
        </w:tc>
        <w:tc>
          <w:tcPr>
            <w:tcW w:w="1559" w:type="dxa"/>
            <w:shd w:val="clear" w:color="auto" w:fill="auto"/>
            <w:vAlign w:val="center"/>
          </w:tcPr>
          <w:p w14:paraId="2AEE4A0F" w14:textId="77777777" w:rsidR="007F7390" w:rsidRPr="00A7628F" w:rsidRDefault="007F7390" w:rsidP="00050A4C">
            <w:pPr>
              <w:jc w:val="center"/>
              <w:rPr>
                <w:rFonts w:ascii="Times New Roman" w:hAnsi="Times New Roman" w:cs="Times New Roman"/>
                <w:b/>
              </w:rPr>
            </w:pPr>
            <w:r w:rsidRPr="00A7628F">
              <w:rPr>
                <w:rFonts w:ascii="Times New Roman" w:hAnsi="Times New Roman" w:cs="Times New Roman"/>
                <w:b/>
              </w:rPr>
              <w:t>Одиниця виміру</w:t>
            </w:r>
          </w:p>
        </w:tc>
        <w:tc>
          <w:tcPr>
            <w:tcW w:w="1276" w:type="dxa"/>
            <w:shd w:val="clear" w:color="auto" w:fill="auto"/>
            <w:vAlign w:val="center"/>
          </w:tcPr>
          <w:p w14:paraId="129BF4C6" w14:textId="77777777" w:rsidR="007F7390" w:rsidRPr="00A7628F" w:rsidRDefault="007F7390" w:rsidP="00050A4C">
            <w:pPr>
              <w:jc w:val="center"/>
              <w:rPr>
                <w:rFonts w:ascii="Times New Roman" w:hAnsi="Times New Roman" w:cs="Times New Roman"/>
                <w:b/>
              </w:rPr>
            </w:pPr>
            <w:r w:rsidRPr="00A7628F">
              <w:rPr>
                <w:rFonts w:ascii="Times New Roman" w:hAnsi="Times New Roman" w:cs="Times New Roman"/>
                <w:b/>
              </w:rPr>
              <w:t>Кількість</w:t>
            </w:r>
          </w:p>
        </w:tc>
      </w:tr>
      <w:tr w:rsidR="007F7390" w:rsidRPr="00A7628F" w14:paraId="6A9F6508" w14:textId="77777777" w:rsidTr="00050A4C">
        <w:trPr>
          <w:trHeight w:val="515"/>
        </w:trPr>
        <w:tc>
          <w:tcPr>
            <w:tcW w:w="817" w:type="dxa"/>
            <w:shd w:val="clear" w:color="auto" w:fill="auto"/>
            <w:vAlign w:val="center"/>
          </w:tcPr>
          <w:p w14:paraId="0F1A7F7E" w14:textId="77777777" w:rsidR="007F7390" w:rsidRPr="00A7628F" w:rsidRDefault="007F7390" w:rsidP="00050A4C">
            <w:pPr>
              <w:jc w:val="center"/>
              <w:rPr>
                <w:rFonts w:ascii="Times New Roman" w:hAnsi="Times New Roman" w:cs="Times New Roman"/>
                <w:lang w:val="en-US"/>
              </w:rPr>
            </w:pPr>
            <w:r w:rsidRPr="00A7628F">
              <w:rPr>
                <w:rFonts w:ascii="Times New Roman" w:hAnsi="Times New Roman" w:cs="Times New Roman"/>
                <w:lang w:val="en-US"/>
              </w:rPr>
              <w:t>1</w:t>
            </w:r>
          </w:p>
        </w:tc>
        <w:tc>
          <w:tcPr>
            <w:tcW w:w="5954" w:type="dxa"/>
            <w:shd w:val="clear" w:color="auto" w:fill="auto"/>
            <w:vAlign w:val="center"/>
          </w:tcPr>
          <w:p w14:paraId="0699B269" w14:textId="497EBF5C" w:rsidR="007F7390" w:rsidRPr="001D38F3" w:rsidRDefault="007F7390" w:rsidP="007F7390">
            <w:pPr>
              <w:rPr>
                <w:rFonts w:ascii="Times New Roman" w:hAnsi="Times New Roman" w:cs="Times New Roman"/>
                <w:b/>
                <w:lang w:val="uk-UA"/>
              </w:rPr>
            </w:pPr>
            <w:r w:rsidRPr="00F15CCA">
              <w:rPr>
                <w:rFonts w:ascii="Times New Roman" w:hAnsi="Times New Roman" w:cs="Times New Roman"/>
              </w:rPr>
              <w:t>35616 – Сис</w:t>
            </w:r>
            <w:r w:rsidR="001D38F3">
              <w:rPr>
                <w:rFonts w:ascii="Times New Roman" w:hAnsi="Times New Roman" w:cs="Times New Roman"/>
              </w:rPr>
              <w:t>тема ендоскопічної візуалізації</w:t>
            </w:r>
          </w:p>
        </w:tc>
        <w:tc>
          <w:tcPr>
            <w:tcW w:w="1559" w:type="dxa"/>
            <w:shd w:val="clear" w:color="auto" w:fill="auto"/>
            <w:vAlign w:val="center"/>
          </w:tcPr>
          <w:p w14:paraId="515E0B02" w14:textId="77777777" w:rsidR="007F7390" w:rsidRPr="00A7628F" w:rsidRDefault="007F7390" w:rsidP="00050A4C">
            <w:pPr>
              <w:jc w:val="center"/>
              <w:rPr>
                <w:rFonts w:ascii="Times New Roman" w:hAnsi="Times New Roman" w:cs="Times New Roman"/>
              </w:rPr>
            </w:pPr>
            <w:r>
              <w:rPr>
                <w:rFonts w:ascii="Times New Roman" w:hAnsi="Times New Roman" w:cs="Times New Roman"/>
              </w:rPr>
              <w:t>К</w:t>
            </w:r>
            <w:r w:rsidRPr="00A7628F">
              <w:rPr>
                <w:rFonts w:ascii="Times New Roman" w:hAnsi="Times New Roman" w:cs="Times New Roman"/>
              </w:rPr>
              <w:t xml:space="preserve">омплект </w:t>
            </w:r>
          </w:p>
        </w:tc>
        <w:tc>
          <w:tcPr>
            <w:tcW w:w="1276" w:type="dxa"/>
            <w:shd w:val="clear" w:color="auto" w:fill="auto"/>
            <w:vAlign w:val="center"/>
          </w:tcPr>
          <w:p w14:paraId="1FD933A8" w14:textId="77777777" w:rsidR="007F7390" w:rsidRPr="00A7628F" w:rsidRDefault="007F7390" w:rsidP="00050A4C">
            <w:pPr>
              <w:jc w:val="center"/>
              <w:rPr>
                <w:rFonts w:ascii="Times New Roman" w:hAnsi="Times New Roman" w:cs="Times New Roman"/>
              </w:rPr>
            </w:pPr>
            <w:r>
              <w:rPr>
                <w:rFonts w:ascii="Times New Roman" w:hAnsi="Times New Roman" w:cs="Times New Roman"/>
              </w:rPr>
              <w:t>1</w:t>
            </w:r>
          </w:p>
        </w:tc>
      </w:tr>
    </w:tbl>
    <w:p w14:paraId="7FF3DC2A" w14:textId="77777777" w:rsidR="007F7390" w:rsidRPr="009A292B" w:rsidRDefault="007F7390" w:rsidP="007F7390">
      <w:pPr>
        <w:pStyle w:val="af3"/>
        <w:ind w:left="720"/>
        <w:rPr>
          <w:b/>
          <w:smallCaps/>
          <w:sz w:val="28"/>
          <w:szCs w:val="28"/>
          <w:lang w:val="uk-UA"/>
        </w:rPr>
      </w:pPr>
    </w:p>
    <w:p w14:paraId="0C9A49A8" w14:textId="77777777" w:rsidR="007F7390" w:rsidRDefault="007F7390" w:rsidP="007F7390">
      <w:pPr>
        <w:pStyle w:val="af3"/>
        <w:tabs>
          <w:tab w:val="left" w:pos="708"/>
        </w:tabs>
        <w:jc w:val="center"/>
        <w:rPr>
          <w:b/>
          <w:sz w:val="28"/>
          <w:szCs w:val="28"/>
          <w:lang w:val="uk-UA"/>
        </w:rPr>
      </w:pPr>
    </w:p>
    <w:p w14:paraId="16086223" w14:textId="77777777" w:rsidR="007F7390" w:rsidRDefault="007F7390" w:rsidP="007F7390">
      <w:pPr>
        <w:pStyle w:val="af3"/>
        <w:tabs>
          <w:tab w:val="left" w:pos="708"/>
        </w:tabs>
        <w:jc w:val="center"/>
        <w:rPr>
          <w:b/>
          <w:sz w:val="28"/>
          <w:szCs w:val="28"/>
          <w:lang w:val="uk-UA"/>
        </w:rPr>
      </w:pPr>
    </w:p>
    <w:p w14:paraId="5AA9A3B7" w14:textId="77777777" w:rsidR="007F7390" w:rsidRDefault="007F7390" w:rsidP="007F7390">
      <w:pPr>
        <w:pStyle w:val="af3"/>
        <w:tabs>
          <w:tab w:val="left" w:pos="708"/>
        </w:tabs>
        <w:jc w:val="center"/>
        <w:rPr>
          <w:b/>
          <w:sz w:val="28"/>
          <w:szCs w:val="28"/>
          <w:lang w:val="uk-UA"/>
        </w:rPr>
      </w:pPr>
    </w:p>
    <w:p w14:paraId="38FA9CDD" w14:textId="77777777" w:rsidR="007F7390" w:rsidRDefault="007F7390" w:rsidP="007F7390">
      <w:pPr>
        <w:pStyle w:val="af3"/>
        <w:tabs>
          <w:tab w:val="left" w:pos="708"/>
        </w:tabs>
        <w:jc w:val="center"/>
        <w:rPr>
          <w:b/>
          <w:sz w:val="28"/>
          <w:szCs w:val="28"/>
          <w:lang w:val="uk-UA"/>
        </w:rPr>
      </w:pPr>
    </w:p>
    <w:p w14:paraId="0160AE05" w14:textId="77777777" w:rsidR="007F7390" w:rsidRDefault="007F7390" w:rsidP="007F7390">
      <w:pPr>
        <w:pStyle w:val="af3"/>
        <w:tabs>
          <w:tab w:val="left" w:pos="708"/>
        </w:tabs>
        <w:jc w:val="center"/>
        <w:rPr>
          <w:b/>
          <w:sz w:val="28"/>
          <w:szCs w:val="28"/>
          <w:lang w:val="uk-UA"/>
        </w:rPr>
      </w:pPr>
    </w:p>
    <w:p w14:paraId="7620A346" w14:textId="77777777" w:rsidR="007F7390" w:rsidRPr="007F7390" w:rsidRDefault="007F7390" w:rsidP="007F7390">
      <w:pPr>
        <w:spacing w:after="0" w:line="264" w:lineRule="auto"/>
        <w:jc w:val="both"/>
        <w:rPr>
          <w:rFonts w:ascii="Times New Roman" w:eastAsia="SimSun" w:hAnsi="Times New Roman" w:cs="Times New Roman"/>
          <w:b/>
          <w:u w:val="single"/>
          <w:lang w:val="uk-UA"/>
        </w:rPr>
      </w:pPr>
      <w:r w:rsidRPr="007F7390">
        <w:rPr>
          <w:rFonts w:ascii="Times New Roman" w:eastAsia="SimSun" w:hAnsi="Times New Roman" w:cs="Times New Roman"/>
          <w:b/>
          <w:u w:val="single"/>
          <w:lang w:val="uk-UA"/>
        </w:rPr>
        <w:t xml:space="preserve">ЗАГАЛЬНІ ВИМОГИ: </w:t>
      </w:r>
    </w:p>
    <w:p w14:paraId="5D24BBC0" w14:textId="77777777" w:rsidR="007F7390" w:rsidRPr="007F7390" w:rsidRDefault="007F7390" w:rsidP="007F7390">
      <w:pPr>
        <w:spacing w:after="0" w:line="264" w:lineRule="auto"/>
        <w:jc w:val="both"/>
        <w:rPr>
          <w:rFonts w:ascii="Times New Roman" w:eastAsia="SimSun" w:hAnsi="Times New Roman" w:cs="Times New Roman"/>
          <w:b/>
          <w:u w:val="single"/>
          <w:lang w:val="uk-UA"/>
        </w:rPr>
      </w:pPr>
    </w:p>
    <w:tbl>
      <w:tblPr>
        <w:tblW w:w="103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4"/>
        <w:gridCol w:w="2268"/>
      </w:tblGrid>
      <w:tr w:rsidR="00847C73" w14:paraId="040BF0A9" w14:textId="77777777" w:rsidTr="00847C73">
        <w:tc>
          <w:tcPr>
            <w:tcW w:w="568" w:type="dxa"/>
            <w:tcBorders>
              <w:top w:val="single" w:sz="4" w:space="0" w:color="auto"/>
              <w:left w:val="single" w:sz="4" w:space="0" w:color="auto"/>
              <w:bottom w:val="single" w:sz="4" w:space="0" w:color="auto"/>
              <w:right w:val="single" w:sz="4" w:space="0" w:color="auto"/>
            </w:tcBorders>
            <w:hideMark/>
          </w:tcPr>
          <w:p w14:paraId="297CF3E3" w14:textId="77777777" w:rsidR="00847C73" w:rsidRDefault="00847C73">
            <w:pPr>
              <w:jc w:val="center"/>
              <w:rPr>
                <w:rFonts w:ascii="Times New Roman" w:hAnsi="Times New Roman" w:cs="Times New Roman"/>
                <w:b/>
                <w:lang w:val="uk-UA" w:eastAsia="uk-UA"/>
              </w:rPr>
            </w:pPr>
            <w:r>
              <w:rPr>
                <w:rFonts w:ascii="Times New Roman" w:hAnsi="Times New Roman" w:cs="Times New Roman"/>
                <w:b/>
                <w:lang w:val="uk-UA" w:eastAsia="uk-UA"/>
              </w:rPr>
              <w:t>№:</w:t>
            </w:r>
          </w:p>
        </w:tc>
        <w:tc>
          <w:tcPr>
            <w:tcW w:w="7513" w:type="dxa"/>
            <w:tcBorders>
              <w:top w:val="single" w:sz="4" w:space="0" w:color="auto"/>
              <w:left w:val="single" w:sz="4" w:space="0" w:color="auto"/>
              <w:bottom w:val="single" w:sz="4" w:space="0" w:color="auto"/>
              <w:right w:val="single" w:sz="4" w:space="0" w:color="auto"/>
            </w:tcBorders>
            <w:hideMark/>
          </w:tcPr>
          <w:p w14:paraId="39A5168B" w14:textId="77777777" w:rsidR="00847C73" w:rsidRDefault="00847C73">
            <w:pPr>
              <w:jc w:val="center"/>
              <w:rPr>
                <w:rFonts w:ascii="Times New Roman" w:hAnsi="Times New Roman" w:cs="Times New Roman"/>
                <w:b/>
                <w:lang w:val="uk-UA" w:eastAsia="uk-UA"/>
              </w:rPr>
            </w:pPr>
            <w:r>
              <w:rPr>
                <w:rFonts w:ascii="Times New Roman" w:hAnsi="Times New Roman" w:cs="Times New Roman"/>
                <w:b/>
                <w:lang w:val="uk-UA" w:eastAsia="uk-UA"/>
              </w:rPr>
              <w:t>Найменування вимоги:</w:t>
            </w:r>
          </w:p>
        </w:tc>
        <w:tc>
          <w:tcPr>
            <w:tcW w:w="2268" w:type="dxa"/>
            <w:tcBorders>
              <w:top w:val="single" w:sz="4" w:space="0" w:color="auto"/>
              <w:left w:val="single" w:sz="4" w:space="0" w:color="auto"/>
              <w:bottom w:val="single" w:sz="4" w:space="0" w:color="auto"/>
              <w:right w:val="single" w:sz="4" w:space="0" w:color="auto"/>
            </w:tcBorders>
            <w:hideMark/>
          </w:tcPr>
          <w:p w14:paraId="0D5EAC7D" w14:textId="77777777" w:rsidR="00847C73" w:rsidRDefault="00847C73">
            <w:pPr>
              <w:jc w:val="center"/>
              <w:rPr>
                <w:rFonts w:ascii="Times New Roman" w:hAnsi="Times New Roman" w:cs="Times New Roman"/>
                <w:b/>
                <w:lang w:val="uk-UA" w:eastAsia="uk-UA"/>
              </w:rPr>
            </w:pPr>
            <w:r>
              <w:rPr>
                <w:rFonts w:ascii="Times New Roman" w:hAnsi="Times New Roman" w:cs="Times New Roman"/>
                <w:b/>
                <w:lang w:val="uk-UA" w:eastAsia="uk-UA"/>
              </w:rPr>
              <w:t xml:space="preserve">Відповідність </w:t>
            </w:r>
          </w:p>
        </w:tc>
      </w:tr>
      <w:tr w:rsidR="00847C73" w:rsidRPr="00931F1D" w14:paraId="4DD12E6F" w14:textId="77777777" w:rsidTr="00847C73">
        <w:tc>
          <w:tcPr>
            <w:tcW w:w="568" w:type="dxa"/>
            <w:tcBorders>
              <w:top w:val="single" w:sz="4" w:space="0" w:color="auto"/>
              <w:left w:val="single" w:sz="4" w:space="0" w:color="auto"/>
              <w:bottom w:val="single" w:sz="4" w:space="0" w:color="auto"/>
              <w:right w:val="single" w:sz="4" w:space="0" w:color="auto"/>
            </w:tcBorders>
            <w:hideMark/>
          </w:tcPr>
          <w:p w14:paraId="591C2E2D" w14:textId="77777777" w:rsidR="00847C73" w:rsidRDefault="00847C73">
            <w:pPr>
              <w:jc w:val="center"/>
              <w:rPr>
                <w:rFonts w:ascii="Times New Roman" w:hAnsi="Times New Roman" w:cs="Times New Roman"/>
                <w:lang w:val="uk-UA" w:eastAsia="uk-UA"/>
              </w:rPr>
            </w:pPr>
            <w:r>
              <w:rPr>
                <w:rFonts w:ascii="Times New Roman" w:hAnsi="Times New Roman" w:cs="Times New Roman"/>
                <w:lang w:val="uk-UA" w:eastAsia="uk-UA"/>
              </w:rPr>
              <w:t>1</w:t>
            </w:r>
          </w:p>
        </w:tc>
        <w:tc>
          <w:tcPr>
            <w:tcW w:w="7513" w:type="dxa"/>
            <w:tcBorders>
              <w:top w:val="single" w:sz="4" w:space="0" w:color="auto"/>
              <w:left w:val="single" w:sz="4" w:space="0" w:color="auto"/>
              <w:bottom w:val="single" w:sz="4" w:space="0" w:color="auto"/>
              <w:right w:val="single" w:sz="4" w:space="0" w:color="auto"/>
            </w:tcBorders>
            <w:hideMark/>
          </w:tcPr>
          <w:p w14:paraId="292469B0" w14:textId="77777777" w:rsidR="00847C73" w:rsidRDefault="00847C73">
            <w:pPr>
              <w:jc w:val="both"/>
              <w:rPr>
                <w:rFonts w:ascii="Times New Roman" w:eastAsia="Calibri" w:hAnsi="Times New Roman" w:cs="Times New Roman"/>
                <w:lang w:val="uk-UA" w:eastAsia="uk-UA"/>
              </w:rPr>
            </w:pPr>
            <w:r>
              <w:rPr>
                <w:rFonts w:ascii="Times New Roman" w:eastAsia="Calibri" w:hAnsi="Times New Roman" w:cs="Times New Roman"/>
                <w:lang w:val="uk-UA" w:eastAsia="uk-UA"/>
              </w:rPr>
              <w:t>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або експлуатацію (застосування) медичного виробу за результатами проходження процедури оцінки відповідності згідно з вимогами технічного регламенту, або сертифікат відповідності медичного виробу за результатами проходження процедури оцінки відповідності згідно вимог технічного регламенту або оригінал гарантійного листа довільної форми про проходження виробником або уповноваженою особою виробника в Україні процедури оцінки відповідності медичного виробу вимогам технічного регламенту.</w:t>
            </w:r>
          </w:p>
        </w:tc>
        <w:tc>
          <w:tcPr>
            <w:tcW w:w="2268" w:type="dxa"/>
            <w:tcBorders>
              <w:top w:val="single" w:sz="4" w:space="0" w:color="auto"/>
              <w:left w:val="single" w:sz="4" w:space="0" w:color="auto"/>
              <w:bottom w:val="single" w:sz="4" w:space="0" w:color="auto"/>
              <w:right w:val="single" w:sz="4" w:space="0" w:color="auto"/>
            </w:tcBorders>
          </w:tcPr>
          <w:p w14:paraId="74F749A5" w14:textId="77777777" w:rsidR="00847C73" w:rsidRDefault="00847C73">
            <w:pPr>
              <w:jc w:val="both"/>
              <w:rPr>
                <w:rFonts w:ascii="Times New Roman" w:hAnsi="Times New Roman" w:cs="Times New Roman"/>
                <w:lang w:val="uk-UA" w:eastAsia="uk-UA"/>
              </w:rPr>
            </w:pPr>
          </w:p>
        </w:tc>
      </w:tr>
      <w:tr w:rsidR="00847C73" w14:paraId="0195239F" w14:textId="77777777" w:rsidTr="00847C73">
        <w:tc>
          <w:tcPr>
            <w:tcW w:w="568" w:type="dxa"/>
            <w:tcBorders>
              <w:top w:val="single" w:sz="4" w:space="0" w:color="auto"/>
              <w:left w:val="single" w:sz="4" w:space="0" w:color="auto"/>
              <w:bottom w:val="single" w:sz="4" w:space="0" w:color="auto"/>
              <w:right w:val="single" w:sz="4" w:space="0" w:color="auto"/>
            </w:tcBorders>
            <w:hideMark/>
          </w:tcPr>
          <w:p w14:paraId="6CEF3CF3" w14:textId="77777777" w:rsidR="00847C73" w:rsidRDefault="00847C73">
            <w:pPr>
              <w:jc w:val="center"/>
              <w:rPr>
                <w:rFonts w:ascii="Times New Roman" w:hAnsi="Times New Roman" w:cs="Times New Roman"/>
                <w:lang w:val="uk-UA" w:eastAsia="uk-UA"/>
              </w:rPr>
            </w:pPr>
            <w:r>
              <w:rPr>
                <w:rFonts w:ascii="Times New Roman" w:hAnsi="Times New Roman" w:cs="Times New Roman"/>
                <w:lang w:val="uk-UA" w:eastAsia="uk-UA"/>
              </w:rPr>
              <w:t>2</w:t>
            </w:r>
          </w:p>
        </w:tc>
        <w:tc>
          <w:tcPr>
            <w:tcW w:w="7513" w:type="dxa"/>
            <w:tcBorders>
              <w:top w:val="single" w:sz="4" w:space="0" w:color="auto"/>
              <w:left w:val="single" w:sz="4" w:space="0" w:color="auto"/>
              <w:bottom w:val="single" w:sz="4" w:space="0" w:color="auto"/>
              <w:right w:val="single" w:sz="4" w:space="0" w:color="auto"/>
            </w:tcBorders>
            <w:hideMark/>
          </w:tcPr>
          <w:p w14:paraId="3102344F" w14:textId="77777777" w:rsidR="00847C73" w:rsidRDefault="00847C73">
            <w:pPr>
              <w:jc w:val="both"/>
              <w:rPr>
                <w:rFonts w:ascii="Times New Roman" w:hAnsi="Times New Roman" w:cs="Times New Roman"/>
                <w:lang w:val="uk-UA" w:eastAsia="uk-UA"/>
              </w:rPr>
            </w:pPr>
            <w:r>
              <w:rPr>
                <w:rFonts w:ascii="Times New Roman" w:hAnsi="Times New Roman" w:cs="Times New Roman"/>
                <w:lang w:val="uk-UA" w:eastAsia="uk-UA"/>
              </w:rPr>
              <w:t xml:space="preserve">Гарантійне сервісне обслуговування товару, запропонованого Учасником повинно здійснюватися сертифікованими інженерами. На підтвердження Учасник повинен надати копії сертифікатів (або інший документ) сервісних інженерів, які мають повноваження проводити сервісне обслуговування запропонованого Товару. </w:t>
            </w:r>
          </w:p>
        </w:tc>
        <w:tc>
          <w:tcPr>
            <w:tcW w:w="2268" w:type="dxa"/>
            <w:tcBorders>
              <w:top w:val="single" w:sz="4" w:space="0" w:color="auto"/>
              <w:left w:val="single" w:sz="4" w:space="0" w:color="auto"/>
              <w:bottom w:val="single" w:sz="4" w:space="0" w:color="auto"/>
              <w:right w:val="single" w:sz="4" w:space="0" w:color="auto"/>
            </w:tcBorders>
          </w:tcPr>
          <w:p w14:paraId="3C9D821B" w14:textId="77777777" w:rsidR="00847C73" w:rsidRDefault="00847C73">
            <w:pPr>
              <w:jc w:val="both"/>
              <w:rPr>
                <w:rFonts w:ascii="Times New Roman" w:hAnsi="Times New Roman" w:cs="Times New Roman"/>
                <w:lang w:val="uk-UA" w:eastAsia="uk-UA"/>
              </w:rPr>
            </w:pPr>
          </w:p>
        </w:tc>
      </w:tr>
      <w:tr w:rsidR="00847C73" w14:paraId="239351FE" w14:textId="77777777" w:rsidTr="00847C73">
        <w:trPr>
          <w:trHeight w:val="561"/>
        </w:trPr>
        <w:tc>
          <w:tcPr>
            <w:tcW w:w="568" w:type="dxa"/>
            <w:tcBorders>
              <w:top w:val="single" w:sz="4" w:space="0" w:color="auto"/>
              <w:left w:val="single" w:sz="4" w:space="0" w:color="auto"/>
              <w:bottom w:val="single" w:sz="4" w:space="0" w:color="auto"/>
              <w:right w:val="single" w:sz="4" w:space="0" w:color="auto"/>
            </w:tcBorders>
            <w:hideMark/>
          </w:tcPr>
          <w:p w14:paraId="51844E1F" w14:textId="77777777" w:rsidR="00847C73" w:rsidRDefault="00847C73">
            <w:pPr>
              <w:jc w:val="center"/>
              <w:rPr>
                <w:rFonts w:ascii="Times New Roman" w:hAnsi="Times New Roman" w:cs="Times New Roman"/>
                <w:lang w:val="uk-UA" w:eastAsia="uk-UA"/>
              </w:rPr>
            </w:pPr>
            <w:r>
              <w:rPr>
                <w:rFonts w:ascii="Times New Roman" w:hAnsi="Times New Roman" w:cs="Times New Roman"/>
                <w:lang w:val="uk-UA" w:eastAsia="uk-UA"/>
              </w:rPr>
              <w:t>3</w:t>
            </w:r>
          </w:p>
        </w:tc>
        <w:tc>
          <w:tcPr>
            <w:tcW w:w="7513" w:type="dxa"/>
            <w:tcBorders>
              <w:top w:val="single" w:sz="4" w:space="0" w:color="auto"/>
              <w:left w:val="single" w:sz="4" w:space="0" w:color="auto"/>
              <w:bottom w:val="single" w:sz="4" w:space="0" w:color="auto"/>
              <w:right w:val="single" w:sz="4" w:space="0" w:color="auto"/>
            </w:tcBorders>
            <w:hideMark/>
          </w:tcPr>
          <w:p w14:paraId="5BB5E06A" w14:textId="77777777" w:rsidR="00847C73" w:rsidRDefault="00847C73">
            <w:pPr>
              <w:jc w:val="both"/>
              <w:rPr>
                <w:rFonts w:ascii="Times New Roman" w:hAnsi="Times New Roman" w:cs="Times New Roman"/>
                <w:lang w:val="uk-UA" w:eastAsia="uk-UA"/>
              </w:rPr>
            </w:pPr>
            <w:r>
              <w:rPr>
                <w:rFonts w:ascii="Times New Roman" w:hAnsi="Times New Roman" w:cs="Times New Roman"/>
                <w:lang w:val="uk-UA" w:eastAsia="uk-UA"/>
              </w:rPr>
              <w:t>Товар, запропонований Учасником, повинен бути новим, таким, що не був у використанні, виготовлений не раніше 2021 року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6B6F300D" w14:textId="77777777" w:rsidR="00847C73" w:rsidRDefault="00847C73">
            <w:pPr>
              <w:rPr>
                <w:rFonts w:ascii="Times New Roman" w:hAnsi="Times New Roman" w:cs="Times New Roman"/>
                <w:lang w:val="uk-UA" w:eastAsia="uk-UA"/>
              </w:rPr>
            </w:pPr>
          </w:p>
        </w:tc>
      </w:tr>
      <w:tr w:rsidR="00847C73" w14:paraId="2DE39BFF" w14:textId="77777777" w:rsidTr="00847C73">
        <w:trPr>
          <w:trHeight w:val="610"/>
        </w:trPr>
        <w:tc>
          <w:tcPr>
            <w:tcW w:w="568" w:type="dxa"/>
            <w:tcBorders>
              <w:top w:val="single" w:sz="4" w:space="0" w:color="auto"/>
              <w:left w:val="single" w:sz="4" w:space="0" w:color="auto"/>
              <w:bottom w:val="single" w:sz="4" w:space="0" w:color="auto"/>
              <w:right w:val="single" w:sz="4" w:space="0" w:color="auto"/>
            </w:tcBorders>
            <w:hideMark/>
          </w:tcPr>
          <w:p w14:paraId="65BD4D12" w14:textId="77777777" w:rsidR="00847C73" w:rsidRDefault="00847C73">
            <w:pPr>
              <w:jc w:val="center"/>
              <w:rPr>
                <w:rFonts w:ascii="Times New Roman" w:hAnsi="Times New Roman" w:cs="Times New Roman"/>
                <w:lang w:val="uk-UA" w:eastAsia="uk-UA"/>
              </w:rPr>
            </w:pPr>
            <w:r>
              <w:rPr>
                <w:rFonts w:ascii="Times New Roman" w:hAnsi="Times New Roman" w:cs="Times New Roman"/>
                <w:lang w:val="uk-UA" w:eastAsia="uk-UA"/>
              </w:rPr>
              <w:t>4</w:t>
            </w:r>
          </w:p>
        </w:tc>
        <w:tc>
          <w:tcPr>
            <w:tcW w:w="7513" w:type="dxa"/>
            <w:tcBorders>
              <w:top w:val="single" w:sz="4" w:space="0" w:color="auto"/>
              <w:left w:val="single" w:sz="4" w:space="0" w:color="auto"/>
              <w:bottom w:val="single" w:sz="4" w:space="0" w:color="auto"/>
              <w:right w:val="single" w:sz="4" w:space="0" w:color="auto"/>
            </w:tcBorders>
            <w:hideMark/>
          </w:tcPr>
          <w:p w14:paraId="2A42968A" w14:textId="77777777" w:rsidR="00847C73" w:rsidRDefault="00847C73">
            <w:pPr>
              <w:jc w:val="both"/>
              <w:rPr>
                <w:rFonts w:ascii="Times New Roman" w:hAnsi="Times New Roman" w:cs="Times New Roman"/>
                <w:lang w:val="uk-UA" w:eastAsia="uk-UA"/>
              </w:rPr>
            </w:pPr>
            <w:r>
              <w:rPr>
                <w:rFonts w:ascii="Times New Roman" w:hAnsi="Times New Roman" w:cs="Times New Roman"/>
                <w:lang w:val="uk-UA" w:eastAsia="uk-UA"/>
              </w:rPr>
              <w:t>Термін гарантійного обслуговування обладнання має бути не менше 12 місяців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5795EE4B" w14:textId="77777777" w:rsidR="00847C73" w:rsidRDefault="00847C73">
            <w:pPr>
              <w:jc w:val="both"/>
              <w:rPr>
                <w:rFonts w:ascii="Times New Roman" w:hAnsi="Times New Roman" w:cs="Times New Roman"/>
                <w:lang w:val="uk-UA" w:eastAsia="uk-UA"/>
              </w:rPr>
            </w:pPr>
          </w:p>
        </w:tc>
      </w:tr>
      <w:tr w:rsidR="00847C73" w:rsidRPr="00931F1D" w14:paraId="09A5C218" w14:textId="77777777" w:rsidTr="00847C73">
        <w:trPr>
          <w:trHeight w:val="697"/>
        </w:trPr>
        <w:tc>
          <w:tcPr>
            <w:tcW w:w="568" w:type="dxa"/>
            <w:tcBorders>
              <w:top w:val="single" w:sz="4" w:space="0" w:color="auto"/>
              <w:left w:val="single" w:sz="4" w:space="0" w:color="auto"/>
              <w:bottom w:val="single" w:sz="4" w:space="0" w:color="auto"/>
              <w:right w:val="single" w:sz="4" w:space="0" w:color="auto"/>
            </w:tcBorders>
            <w:hideMark/>
          </w:tcPr>
          <w:p w14:paraId="0FE45CEE" w14:textId="77777777" w:rsidR="00847C73" w:rsidRDefault="00847C73">
            <w:pPr>
              <w:jc w:val="center"/>
              <w:rPr>
                <w:rFonts w:ascii="Times New Roman" w:hAnsi="Times New Roman" w:cs="Times New Roman"/>
                <w:lang w:val="uk-UA" w:eastAsia="uk-UA"/>
              </w:rPr>
            </w:pPr>
            <w:r>
              <w:rPr>
                <w:rFonts w:ascii="Times New Roman" w:hAnsi="Times New Roman" w:cs="Times New Roman"/>
                <w:lang w:val="uk-UA" w:eastAsia="uk-UA"/>
              </w:rPr>
              <w:t>5</w:t>
            </w:r>
          </w:p>
        </w:tc>
        <w:tc>
          <w:tcPr>
            <w:tcW w:w="7513" w:type="dxa"/>
            <w:tcBorders>
              <w:top w:val="single" w:sz="4" w:space="0" w:color="auto"/>
              <w:left w:val="single" w:sz="4" w:space="0" w:color="auto"/>
              <w:bottom w:val="single" w:sz="4" w:space="0" w:color="auto"/>
              <w:right w:val="single" w:sz="4" w:space="0" w:color="auto"/>
            </w:tcBorders>
            <w:hideMark/>
          </w:tcPr>
          <w:p w14:paraId="46CDE164" w14:textId="00EB1144" w:rsidR="00847C73" w:rsidRPr="00931F1D" w:rsidRDefault="00847C73">
            <w:pPr>
              <w:jc w:val="both"/>
              <w:rPr>
                <w:rFonts w:ascii="Times New Roman" w:hAnsi="Times New Roman" w:cs="Times New Roman"/>
                <w:lang w:val="uk-UA" w:eastAsia="uk-UA"/>
              </w:rPr>
            </w:pPr>
            <w:r w:rsidRPr="00931F1D">
              <w:rPr>
                <w:rFonts w:ascii="Times New Roman" w:hAnsi="Times New Roman" w:cs="Times New Roman"/>
                <w:lang w:val="uk-UA" w:eastAsia="uk-UA"/>
              </w:rPr>
              <w:t xml:space="preserve">Учасник повинен  надати підтвердження відповідності технічних параметрів обладнання, яке ним пропонується, медико-технічним вимогам документації торгів, у вигляді таблиці з обов’язковим посиланням на відповідну сторінку офіційної друкованої інформації від виробника (інструкція користувача, експлуатаційно-технічна документація, каталог- </w:t>
            </w:r>
            <w:r w:rsidR="00931F1D" w:rsidRPr="00931F1D">
              <w:rPr>
                <w:rFonts w:ascii="Times New Roman" w:hAnsi="Times New Roman" w:cs="Times New Roman"/>
                <w:lang w:val="uk-UA" w:eastAsia="uk-UA"/>
              </w:rPr>
              <w:t>українською</w:t>
            </w:r>
            <w:r w:rsidRPr="00931F1D">
              <w:rPr>
                <w:rFonts w:ascii="Times New Roman" w:hAnsi="Times New Roman" w:cs="Times New Roman"/>
                <w:lang w:val="uk-UA" w:eastAsia="uk-UA"/>
              </w:rPr>
              <w:t>).</w:t>
            </w:r>
          </w:p>
        </w:tc>
        <w:tc>
          <w:tcPr>
            <w:tcW w:w="2268" w:type="dxa"/>
            <w:tcBorders>
              <w:top w:val="single" w:sz="4" w:space="0" w:color="auto"/>
              <w:left w:val="single" w:sz="4" w:space="0" w:color="auto"/>
              <w:bottom w:val="single" w:sz="4" w:space="0" w:color="auto"/>
              <w:right w:val="single" w:sz="4" w:space="0" w:color="auto"/>
            </w:tcBorders>
          </w:tcPr>
          <w:p w14:paraId="634C8561" w14:textId="77777777" w:rsidR="00847C73" w:rsidRDefault="00847C73">
            <w:pPr>
              <w:rPr>
                <w:rFonts w:ascii="Times New Roman" w:hAnsi="Times New Roman" w:cs="Times New Roman"/>
                <w:lang w:val="uk-UA" w:eastAsia="uk-UA"/>
              </w:rPr>
            </w:pPr>
          </w:p>
        </w:tc>
      </w:tr>
      <w:tr w:rsidR="00847C73" w14:paraId="700DB107" w14:textId="77777777" w:rsidTr="00847C73">
        <w:tc>
          <w:tcPr>
            <w:tcW w:w="568" w:type="dxa"/>
            <w:tcBorders>
              <w:top w:val="single" w:sz="4" w:space="0" w:color="auto"/>
              <w:left w:val="single" w:sz="4" w:space="0" w:color="auto"/>
              <w:bottom w:val="single" w:sz="4" w:space="0" w:color="auto"/>
              <w:right w:val="single" w:sz="4" w:space="0" w:color="auto"/>
            </w:tcBorders>
            <w:hideMark/>
          </w:tcPr>
          <w:p w14:paraId="3713BCC1" w14:textId="77777777" w:rsidR="00847C73" w:rsidRDefault="00847C73">
            <w:pPr>
              <w:jc w:val="center"/>
              <w:rPr>
                <w:rFonts w:ascii="Times New Roman" w:hAnsi="Times New Roman" w:cs="Times New Roman"/>
                <w:lang w:val="uk-UA" w:eastAsia="uk-UA"/>
              </w:rPr>
            </w:pPr>
            <w:r>
              <w:rPr>
                <w:rFonts w:ascii="Times New Roman" w:hAnsi="Times New Roman" w:cs="Times New Roman"/>
                <w:lang w:val="uk-UA" w:eastAsia="uk-UA"/>
              </w:rPr>
              <w:t>6</w:t>
            </w:r>
          </w:p>
        </w:tc>
        <w:tc>
          <w:tcPr>
            <w:tcW w:w="7513" w:type="dxa"/>
            <w:tcBorders>
              <w:top w:val="single" w:sz="4" w:space="0" w:color="auto"/>
              <w:left w:val="single" w:sz="4" w:space="0" w:color="auto"/>
              <w:bottom w:val="single" w:sz="4" w:space="0" w:color="auto"/>
              <w:right w:val="single" w:sz="4" w:space="0" w:color="auto"/>
            </w:tcBorders>
            <w:hideMark/>
          </w:tcPr>
          <w:p w14:paraId="0B3D0E22" w14:textId="550213E0" w:rsidR="00847C73" w:rsidRPr="00931F1D" w:rsidRDefault="00847C73" w:rsidP="00931F1D">
            <w:pPr>
              <w:jc w:val="both"/>
              <w:rPr>
                <w:rFonts w:ascii="Times New Roman" w:hAnsi="Times New Roman" w:cs="Times New Roman"/>
                <w:lang w:val="uk-UA" w:eastAsia="uk-UA"/>
              </w:rPr>
            </w:pPr>
            <w:r w:rsidRPr="00931F1D">
              <w:rPr>
                <w:rFonts w:ascii="Times New Roman" w:hAnsi="Times New Roman" w:cs="Times New Roman"/>
                <w:lang w:val="uk-UA" w:eastAsia="uk-UA"/>
              </w:rPr>
              <w:t>Наявність інструкції або експлуатаційно-технічної документації українською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4053F5E9" w14:textId="77777777" w:rsidR="00847C73" w:rsidRDefault="00847C73">
            <w:pPr>
              <w:rPr>
                <w:rFonts w:ascii="Times New Roman" w:hAnsi="Times New Roman" w:cs="Times New Roman"/>
                <w:lang w:val="uk-UA" w:eastAsia="uk-UA"/>
              </w:rPr>
            </w:pPr>
          </w:p>
        </w:tc>
      </w:tr>
    </w:tbl>
    <w:p w14:paraId="5A25ACB4" w14:textId="77777777" w:rsidR="007F7390" w:rsidRDefault="007F7390" w:rsidP="007F7390">
      <w:pPr>
        <w:tabs>
          <w:tab w:val="num" w:pos="0"/>
          <w:tab w:val="left" w:pos="851"/>
        </w:tabs>
        <w:spacing w:after="0"/>
        <w:ind w:right="118" w:firstLine="567"/>
        <w:jc w:val="both"/>
        <w:rPr>
          <w:b/>
          <w:sz w:val="28"/>
          <w:szCs w:val="28"/>
          <w:lang w:val="uk-UA"/>
        </w:rPr>
      </w:pPr>
    </w:p>
    <w:p w14:paraId="584D3B06" w14:textId="77777777" w:rsidR="00847C73" w:rsidRDefault="00847C73" w:rsidP="007F7390">
      <w:pPr>
        <w:tabs>
          <w:tab w:val="num" w:pos="0"/>
          <w:tab w:val="left" w:pos="851"/>
        </w:tabs>
        <w:spacing w:after="0"/>
        <w:ind w:right="118" w:firstLine="567"/>
        <w:jc w:val="both"/>
        <w:rPr>
          <w:b/>
          <w:sz w:val="28"/>
          <w:szCs w:val="28"/>
          <w:lang w:val="uk-UA"/>
        </w:rPr>
      </w:pPr>
    </w:p>
    <w:p w14:paraId="25DE3B29" w14:textId="77777777" w:rsidR="00847C73" w:rsidRPr="007F7390" w:rsidRDefault="00847C73" w:rsidP="007F7390">
      <w:pPr>
        <w:tabs>
          <w:tab w:val="num" w:pos="0"/>
          <w:tab w:val="left" w:pos="851"/>
        </w:tabs>
        <w:spacing w:after="0"/>
        <w:ind w:right="118" w:firstLine="567"/>
        <w:jc w:val="both"/>
        <w:rPr>
          <w:b/>
          <w:sz w:val="28"/>
          <w:szCs w:val="28"/>
          <w:lang w:val="uk-UA"/>
        </w:rPr>
      </w:pPr>
    </w:p>
    <w:p w14:paraId="4952258D" w14:textId="77777777" w:rsidR="007F7390" w:rsidRPr="004613D9" w:rsidRDefault="007F7390" w:rsidP="007F7390">
      <w:pPr>
        <w:pStyle w:val="af3"/>
        <w:tabs>
          <w:tab w:val="left" w:pos="708"/>
        </w:tabs>
        <w:jc w:val="center"/>
        <w:rPr>
          <w:b/>
          <w:sz w:val="28"/>
          <w:szCs w:val="28"/>
          <w:lang w:val="uk-UA"/>
        </w:rPr>
      </w:pPr>
      <w:r w:rsidRPr="004613D9">
        <w:rPr>
          <w:b/>
          <w:sz w:val="28"/>
          <w:szCs w:val="28"/>
          <w:lang w:val="uk-UA"/>
        </w:rPr>
        <w:lastRenderedPageBreak/>
        <w:t>Медико – технічні вимоги вимоги:</w:t>
      </w:r>
    </w:p>
    <w:p w14:paraId="6F777A72" w14:textId="77777777" w:rsidR="007F7390" w:rsidRPr="004613D9" w:rsidRDefault="007F7390" w:rsidP="007F7390">
      <w:pPr>
        <w:pStyle w:val="af3"/>
        <w:tabs>
          <w:tab w:val="left" w:pos="708"/>
        </w:tabs>
        <w:jc w:val="center"/>
        <w:rPr>
          <w:b/>
          <w:smallCaps/>
          <w:sz w:val="28"/>
          <w:szCs w:val="28"/>
          <w:lang w:val="uk-UA"/>
        </w:rPr>
      </w:pPr>
      <w:r w:rsidRPr="004613D9">
        <w:rPr>
          <w:b/>
          <w:sz w:val="28"/>
          <w:szCs w:val="28"/>
          <w:lang w:val="uk-UA"/>
        </w:rPr>
        <w:t xml:space="preserve">Система ендоскопічної візуалізації для </w:t>
      </w:r>
      <w:r>
        <w:rPr>
          <w:b/>
          <w:sz w:val="28"/>
          <w:szCs w:val="28"/>
          <w:lang w:val="uk-UA"/>
        </w:rPr>
        <w:t>фіброгастрокопії</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6946"/>
        <w:gridCol w:w="2848"/>
      </w:tblGrid>
      <w:tr w:rsidR="007F7390" w:rsidRPr="00BD5C05" w14:paraId="18221B28" w14:textId="77777777" w:rsidTr="00050A4C">
        <w:trPr>
          <w:jc w:val="center"/>
        </w:trPr>
        <w:tc>
          <w:tcPr>
            <w:tcW w:w="724" w:type="dxa"/>
          </w:tcPr>
          <w:p w14:paraId="55A15AA7" w14:textId="77777777" w:rsidR="007F7390" w:rsidRPr="00BD5C05" w:rsidRDefault="007F7390" w:rsidP="00050A4C">
            <w:pPr>
              <w:pStyle w:val="af3"/>
              <w:tabs>
                <w:tab w:val="left" w:pos="708"/>
              </w:tabs>
              <w:jc w:val="center"/>
              <w:rPr>
                <w:b/>
                <w:lang w:val="uk-UA"/>
              </w:rPr>
            </w:pPr>
          </w:p>
          <w:p w14:paraId="2A1FA072" w14:textId="77777777" w:rsidR="007F7390" w:rsidRPr="00BD5C05" w:rsidRDefault="007F7390" w:rsidP="00050A4C">
            <w:pPr>
              <w:pStyle w:val="af3"/>
              <w:tabs>
                <w:tab w:val="left" w:pos="708"/>
              </w:tabs>
              <w:jc w:val="center"/>
              <w:rPr>
                <w:b/>
                <w:lang w:val="uk-UA"/>
              </w:rPr>
            </w:pPr>
          </w:p>
          <w:p w14:paraId="1A5AFED9" w14:textId="77777777" w:rsidR="007F7390" w:rsidRPr="00BD5C05" w:rsidRDefault="007F7390" w:rsidP="00050A4C">
            <w:pPr>
              <w:pStyle w:val="af3"/>
              <w:tabs>
                <w:tab w:val="left" w:pos="708"/>
              </w:tabs>
              <w:jc w:val="center"/>
              <w:rPr>
                <w:b/>
                <w:lang w:val="uk-UA"/>
              </w:rPr>
            </w:pPr>
          </w:p>
          <w:p w14:paraId="2FEF7E9C" w14:textId="77777777" w:rsidR="007F7390" w:rsidRPr="00BD5C05" w:rsidRDefault="007F7390" w:rsidP="00050A4C">
            <w:pPr>
              <w:pStyle w:val="af3"/>
              <w:tabs>
                <w:tab w:val="left" w:pos="708"/>
              </w:tabs>
              <w:jc w:val="center"/>
              <w:rPr>
                <w:b/>
                <w:lang w:val="uk-UA"/>
              </w:rPr>
            </w:pPr>
            <w:r w:rsidRPr="00BD5C05">
              <w:rPr>
                <w:b/>
                <w:lang w:val="uk-UA"/>
              </w:rPr>
              <w:t>№</w:t>
            </w:r>
          </w:p>
          <w:p w14:paraId="11D8EDDB" w14:textId="77777777" w:rsidR="007F7390" w:rsidRPr="00BD5C05" w:rsidRDefault="007F7390" w:rsidP="00050A4C">
            <w:pPr>
              <w:pStyle w:val="af3"/>
              <w:tabs>
                <w:tab w:val="left" w:pos="708"/>
              </w:tabs>
              <w:jc w:val="center"/>
              <w:rPr>
                <w:b/>
                <w:lang w:val="uk-UA"/>
              </w:rPr>
            </w:pPr>
            <w:r w:rsidRPr="00BD5C05">
              <w:rPr>
                <w:b/>
                <w:lang w:val="uk-UA"/>
              </w:rPr>
              <w:t>з/п</w:t>
            </w:r>
          </w:p>
        </w:tc>
        <w:tc>
          <w:tcPr>
            <w:tcW w:w="6946" w:type="dxa"/>
          </w:tcPr>
          <w:p w14:paraId="4A29B377" w14:textId="77777777" w:rsidR="007F7390" w:rsidRPr="00BD5C05" w:rsidRDefault="007F7390" w:rsidP="00050A4C">
            <w:pPr>
              <w:pStyle w:val="af3"/>
              <w:tabs>
                <w:tab w:val="left" w:pos="708"/>
              </w:tabs>
              <w:jc w:val="center"/>
              <w:rPr>
                <w:b/>
                <w:lang w:val="uk-UA"/>
              </w:rPr>
            </w:pPr>
          </w:p>
          <w:p w14:paraId="3CD6ABF4" w14:textId="77777777" w:rsidR="007F7390" w:rsidRPr="00BD5C05" w:rsidRDefault="007F7390" w:rsidP="00050A4C">
            <w:pPr>
              <w:pStyle w:val="af3"/>
              <w:tabs>
                <w:tab w:val="left" w:pos="708"/>
              </w:tabs>
              <w:spacing w:line="360" w:lineRule="auto"/>
              <w:jc w:val="center"/>
              <w:rPr>
                <w:b/>
                <w:lang w:val="uk-UA"/>
              </w:rPr>
            </w:pPr>
          </w:p>
          <w:p w14:paraId="128F93AC" w14:textId="77777777" w:rsidR="007F7390" w:rsidRPr="00BD5C05" w:rsidRDefault="007F7390" w:rsidP="00050A4C">
            <w:pPr>
              <w:pStyle w:val="af3"/>
              <w:tabs>
                <w:tab w:val="left" w:pos="708"/>
              </w:tabs>
              <w:jc w:val="center"/>
              <w:rPr>
                <w:b/>
                <w:lang w:val="uk-UA"/>
              </w:rPr>
            </w:pPr>
          </w:p>
          <w:p w14:paraId="2920F3C5" w14:textId="77777777" w:rsidR="007F7390" w:rsidRPr="00BD5C05" w:rsidRDefault="007F7390" w:rsidP="00050A4C">
            <w:pPr>
              <w:pStyle w:val="af3"/>
              <w:tabs>
                <w:tab w:val="left" w:pos="708"/>
              </w:tabs>
              <w:jc w:val="center"/>
              <w:rPr>
                <w:b/>
                <w:lang w:val="uk-UA"/>
              </w:rPr>
            </w:pPr>
            <w:r w:rsidRPr="00BD5C05">
              <w:rPr>
                <w:b/>
                <w:lang w:val="uk-UA"/>
              </w:rPr>
              <w:t>Медико – технічні вимоги</w:t>
            </w:r>
          </w:p>
          <w:p w14:paraId="70348E93" w14:textId="77777777" w:rsidR="007F7390" w:rsidRPr="00BD5C05" w:rsidRDefault="007F7390" w:rsidP="00050A4C">
            <w:pPr>
              <w:pStyle w:val="af3"/>
              <w:tabs>
                <w:tab w:val="left" w:pos="708"/>
              </w:tabs>
              <w:jc w:val="center"/>
              <w:rPr>
                <w:b/>
                <w:lang w:val="uk-UA"/>
              </w:rPr>
            </w:pPr>
          </w:p>
        </w:tc>
        <w:tc>
          <w:tcPr>
            <w:tcW w:w="2848" w:type="dxa"/>
          </w:tcPr>
          <w:p w14:paraId="2B4E9E95" w14:textId="77777777" w:rsidR="007F7390" w:rsidRPr="00BD5C05" w:rsidRDefault="007F7390" w:rsidP="00050A4C">
            <w:pPr>
              <w:tabs>
                <w:tab w:val="left" w:pos="708"/>
                <w:tab w:val="center" w:pos="4536"/>
                <w:tab w:val="right" w:pos="9072"/>
              </w:tabs>
              <w:jc w:val="center"/>
              <w:rPr>
                <w:rFonts w:ascii="Times New Roman" w:hAnsi="Times New Roman" w:cs="Times New Roman"/>
                <w:b/>
              </w:rPr>
            </w:pPr>
            <w:r w:rsidRPr="00BD5C05">
              <w:rPr>
                <w:rFonts w:ascii="Times New Roman" w:hAnsi="Times New Roman" w:cs="Times New Roman"/>
                <w:b/>
              </w:rPr>
              <w:t xml:space="preserve">Відповідність «Так»/«Ні» запропонованого обладнання </w:t>
            </w:r>
          </w:p>
          <w:p w14:paraId="0226734E" w14:textId="77777777" w:rsidR="007F7390" w:rsidRPr="00BD5C05" w:rsidRDefault="007F7390" w:rsidP="00050A4C">
            <w:pPr>
              <w:pStyle w:val="af3"/>
              <w:tabs>
                <w:tab w:val="left" w:pos="708"/>
              </w:tabs>
              <w:jc w:val="center"/>
              <w:rPr>
                <w:lang w:val="uk-UA"/>
              </w:rPr>
            </w:pPr>
            <w:r w:rsidRPr="00BD5C05">
              <w:rPr>
                <w:b/>
                <w:lang w:val="uk-UA"/>
              </w:rPr>
              <w:t>з посиланням на сторінку технічної документації виробника (Специфікація, проспект, інструкція з використання, тощо)</w:t>
            </w:r>
          </w:p>
        </w:tc>
      </w:tr>
      <w:tr w:rsidR="007F7390" w:rsidRPr="00BD5C05" w14:paraId="2A96FAC5" w14:textId="77777777" w:rsidTr="00050A4C">
        <w:trPr>
          <w:jc w:val="center"/>
        </w:trPr>
        <w:tc>
          <w:tcPr>
            <w:tcW w:w="724" w:type="dxa"/>
          </w:tcPr>
          <w:p w14:paraId="6F787A43" w14:textId="77777777" w:rsidR="007F7390" w:rsidRPr="00BD5C05" w:rsidRDefault="007F7390" w:rsidP="00050A4C">
            <w:pPr>
              <w:tabs>
                <w:tab w:val="left" w:pos="708"/>
                <w:tab w:val="center" w:pos="4677"/>
                <w:tab w:val="right" w:pos="9355"/>
              </w:tabs>
              <w:jc w:val="right"/>
              <w:rPr>
                <w:rFonts w:ascii="Times New Roman" w:hAnsi="Times New Roman" w:cs="Times New Roman"/>
                <w:b/>
              </w:rPr>
            </w:pPr>
            <w:r w:rsidRPr="00BD5C05">
              <w:rPr>
                <w:rFonts w:ascii="Times New Roman" w:hAnsi="Times New Roman" w:cs="Times New Roman"/>
                <w:b/>
              </w:rPr>
              <w:t>1.</w:t>
            </w:r>
          </w:p>
        </w:tc>
        <w:tc>
          <w:tcPr>
            <w:tcW w:w="6946" w:type="dxa"/>
            <w:shd w:val="clear" w:color="auto" w:fill="auto"/>
          </w:tcPr>
          <w:p w14:paraId="7BF75E0A" w14:textId="1D097C8D" w:rsidR="007F7390" w:rsidRPr="00BD5C05" w:rsidRDefault="007F7390" w:rsidP="00050A4C">
            <w:pPr>
              <w:tabs>
                <w:tab w:val="left" w:pos="708"/>
                <w:tab w:val="center" w:pos="4677"/>
                <w:tab w:val="right" w:pos="9355"/>
              </w:tabs>
              <w:jc w:val="both"/>
              <w:rPr>
                <w:rFonts w:ascii="Times New Roman" w:hAnsi="Times New Roman" w:cs="Times New Roman"/>
                <w:b/>
              </w:rPr>
            </w:pPr>
            <w:r w:rsidRPr="00BD5C05">
              <w:rPr>
                <w:rFonts w:ascii="Times New Roman" w:hAnsi="Times New Roman" w:cs="Times New Roman"/>
                <w:b/>
              </w:rPr>
              <w:t>Відео</w:t>
            </w:r>
            <w:r>
              <w:rPr>
                <w:rFonts w:ascii="Times New Roman" w:hAnsi="Times New Roman" w:cs="Times New Roman"/>
                <w:b/>
              </w:rPr>
              <w:t>бронхоскоп</w:t>
            </w:r>
            <w:r w:rsidR="003333A0">
              <w:rPr>
                <w:rFonts w:ascii="Times New Roman" w:hAnsi="Times New Roman" w:cs="Times New Roman"/>
                <w:b/>
                <w:lang w:val="uk-UA"/>
              </w:rPr>
              <w:t xml:space="preserve"> (Ф</w:t>
            </w:r>
            <w:bookmarkStart w:id="0" w:name="_GoBack"/>
            <w:bookmarkEnd w:id="0"/>
            <w:r w:rsidR="003333A0">
              <w:rPr>
                <w:rFonts w:ascii="Times New Roman" w:hAnsi="Times New Roman" w:cs="Times New Roman"/>
                <w:b/>
                <w:lang w:val="uk-UA"/>
              </w:rPr>
              <w:t>іброгастроскоп)</w:t>
            </w:r>
            <w:r w:rsidRPr="00BD5C05">
              <w:rPr>
                <w:rFonts w:ascii="Times New Roman" w:hAnsi="Times New Roman" w:cs="Times New Roman"/>
                <w:b/>
              </w:rPr>
              <w:t xml:space="preserve"> – 1 шт.:</w:t>
            </w:r>
          </w:p>
        </w:tc>
        <w:tc>
          <w:tcPr>
            <w:tcW w:w="2848" w:type="dxa"/>
          </w:tcPr>
          <w:p w14:paraId="5BDF8FA8" w14:textId="77777777" w:rsidR="007F7390" w:rsidRPr="00BD5C05" w:rsidRDefault="007F7390" w:rsidP="00050A4C">
            <w:pPr>
              <w:jc w:val="both"/>
              <w:rPr>
                <w:rFonts w:ascii="Times New Roman" w:hAnsi="Times New Roman" w:cs="Times New Roman"/>
                <w:lang w:val="en-BZ"/>
              </w:rPr>
            </w:pPr>
          </w:p>
        </w:tc>
      </w:tr>
      <w:tr w:rsidR="007F7390" w:rsidRPr="00BD5C05" w14:paraId="070BFF0F" w14:textId="77777777" w:rsidTr="00050A4C">
        <w:trPr>
          <w:jc w:val="center"/>
        </w:trPr>
        <w:tc>
          <w:tcPr>
            <w:tcW w:w="724" w:type="dxa"/>
          </w:tcPr>
          <w:p w14:paraId="7D1F3021" w14:textId="77777777" w:rsidR="007F7390" w:rsidRPr="00BD5C05" w:rsidRDefault="007F7390" w:rsidP="00050A4C">
            <w:pPr>
              <w:tabs>
                <w:tab w:val="left" w:pos="708"/>
                <w:tab w:val="center" w:pos="4677"/>
                <w:tab w:val="right" w:pos="9355"/>
              </w:tabs>
              <w:jc w:val="right"/>
              <w:rPr>
                <w:rFonts w:ascii="Times New Roman" w:hAnsi="Times New Roman" w:cs="Times New Roman"/>
              </w:rPr>
            </w:pPr>
            <w:r w:rsidRPr="00BD5C05">
              <w:rPr>
                <w:rFonts w:ascii="Times New Roman" w:hAnsi="Times New Roman" w:cs="Times New Roman"/>
              </w:rPr>
              <w:t>1.1</w:t>
            </w:r>
          </w:p>
        </w:tc>
        <w:tc>
          <w:tcPr>
            <w:tcW w:w="6946" w:type="dxa"/>
            <w:shd w:val="clear" w:color="auto" w:fill="auto"/>
          </w:tcPr>
          <w:p w14:paraId="308656A7" w14:textId="77777777" w:rsidR="007F7390" w:rsidRPr="00BD5C05" w:rsidRDefault="007F7390" w:rsidP="00050A4C">
            <w:pPr>
              <w:tabs>
                <w:tab w:val="left" w:pos="708"/>
                <w:tab w:val="center" w:pos="4677"/>
                <w:tab w:val="right" w:pos="9355"/>
              </w:tabs>
              <w:jc w:val="both"/>
              <w:rPr>
                <w:rFonts w:ascii="Times New Roman" w:hAnsi="Times New Roman" w:cs="Times New Roman"/>
              </w:rPr>
            </w:pPr>
            <w:r w:rsidRPr="00BD5C05">
              <w:rPr>
                <w:rFonts w:ascii="Times New Roman" w:hAnsi="Times New Roman" w:cs="Times New Roman"/>
              </w:rPr>
              <w:t xml:space="preserve">Призначення – проведення </w:t>
            </w:r>
            <w:r>
              <w:rPr>
                <w:rFonts w:ascii="Times New Roman" w:hAnsi="Times New Roman" w:cs="Times New Roman"/>
              </w:rPr>
              <w:t xml:space="preserve">огляду та діагностики в дихальних шляхах </w:t>
            </w:r>
          </w:p>
        </w:tc>
        <w:tc>
          <w:tcPr>
            <w:tcW w:w="2848" w:type="dxa"/>
          </w:tcPr>
          <w:p w14:paraId="2CB71777" w14:textId="77777777" w:rsidR="007F7390" w:rsidRPr="00BD5C05" w:rsidRDefault="007F7390" w:rsidP="00050A4C">
            <w:pPr>
              <w:tabs>
                <w:tab w:val="left" w:pos="708"/>
                <w:tab w:val="center" w:pos="4677"/>
                <w:tab w:val="right" w:pos="9355"/>
              </w:tabs>
              <w:jc w:val="both"/>
              <w:rPr>
                <w:rFonts w:ascii="Times New Roman" w:hAnsi="Times New Roman" w:cs="Times New Roman"/>
              </w:rPr>
            </w:pPr>
          </w:p>
        </w:tc>
      </w:tr>
      <w:tr w:rsidR="007F7390" w:rsidRPr="00BD5C05" w14:paraId="661A1A26" w14:textId="77777777" w:rsidTr="00050A4C">
        <w:trPr>
          <w:jc w:val="center"/>
        </w:trPr>
        <w:tc>
          <w:tcPr>
            <w:tcW w:w="724" w:type="dxa"/>
          </w:tcPr>
          <w:p w14:paraId="72449938"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sidRPr="00BD5C05">
              <w:rPr>
                <w:rFonts w:ascii="Times New Roman" w:hAnsi="Times New Roman" w:cs="Times New Roman"/>
              </w:rPr>
              <w:t>1.</w:t>
            </w:r>
            <w:r>
              <w:rPr>
                <w:rFonts w:ascii="Times New Roman" w:hAnsi="Times New Roman" w:cs="Times New Roman"/>
              </w:rPr>
              <w:t>2</w:t>
            </w:r>
          </w:p>
        </w:tc>
        <w:tc>
          <w:tcPr>
            <w:tcW w:w="6946" w:type="dxa"/>
          </w:tcPr>
          <w:p w14:paraId="4CB6F114" w14:textId="77777777" w:rsidR="007F7390" w:rsidRPr="00BD5C05" w:rsidRDefault="007F7390" w:rsidP="00050A4C">
            <w:pPr>
              <w:tabs>
                <w:tab w:val="left" w:pos="708"/>
                <w:tab w:val="center" w:pos="4153"/>
                <w:tab w:val="right" w:pos="8306"/>
              </w:tabs>
              <w:jc w:val="both"/>
              <w:rPr>
                <w:rFonts w:ascii="Times New Roman" w:hAnsi="Times New Roman" w:cs="Times New Roman"/>
              </w:rPr>
            </w:pPr>
            <w:r w:rsidRPr="00BD5C05">
              <w:rPr>
                <w:rFonts w:ascii="Times New Roman" w:hAnsi="Times New Roman" w:cs="Times New Roman"/>
              </w:rPr>
              <w:t>Напрямок огляду-прямий</w:t>
            </w:r>
            <w:r>
              <w:rPr>
                <w:rFonts w:ascii="Times New Roman" w:hAnsi="Times New Roman" w:cs="Times New Roman"/>
              </w:rPr>
              <w:t>.</w:t>
            </w:r>
          </w:p>
        </w:tc>
        <w:tc>
          <w:tcPr>
            <w:tcW w:w="2848" w:type="dxa"/>
          </w:tcPr>
          <w:p w14:paraId="214B7026" w14:textId="77777777" w:rsidR="007F7390" w:rsidRPr="00BD5C05" w:rsidRDefault="007F7390" w:rsidP="00050A4C">
            <w:pPr>
              <w:pStyle w:val="af3"/>
              <w:tabs>
                <w:tab w:val="left" w:pos="708"/>
              </w:tabs>
              <w:jc w:val="both"/>
              <w:rPr>
                <w:lang w:val="uk-UA"/>
              </w:rPr>
            </w:pPr>
          </w:p>
        </w:tc>
      </w:tr>
      <w:tr w:rsidR="007F7390" w:rsidRPr="00BD5C05" w14:paraId="36065577" w14:textId="77777777" w:rsidTr="00050A4C">
        <w:trPr>
          <w:jc w:val="center"/>
        </w:trPr>
        <w:tc>
          <w:tcPr>
            <w:tcW w:w="724" w:type="dxa"/>
          </w:tcPr>
          <w:p w14:paraId="126A146D"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1.3</w:t>
            </w:r>
          </w:p>
        </w:tc>
        <w:tc>
          <w:tcPr>
            <w:tcW w:w="6946" w:type="dxa"/>
          </w:tcPr>
          <w:p w14:paraId="0A9E4D4D" w14:textId="77777777" w:rsidR="007F7390" w:rsidRPr="00BD5C05" w:rsidRDefault="007F7390" w:rsidP="00050A4C">
            <w:pPr>
              <w:tabs>
                <w:tab w:val="left" w:pos="708"/>
                <w:tab w:val="center" w:pos="4153"/>
                <w:tab w:val="right" w:pos="8306"/>
              </w:tabs>
              <w:jc w:val="both"/>
              <w:rPr>
                <w:rFonts w:ascii="Times New Roman" w:hAnsi="Times New Roman" w:cs="Times New Roman"/>
              </w:rPr>
            </w:pPr>
            <w:r w:rsidRPr="00BD5C05">
              <w:rPr>
                <w:rFonts w:ascii="Times New Roman" w:hAnsi="Times New Roman" w:cs="Times New Roman"/>
              </w:rPr>
              <w:t>Кут поля зору, не менше 1</w:t>
            </w:r>
            <w:r>
              <w:rPr>
                <w:rFonts w:ascii="Times New Roman" w:hAnsi="Times New Roman" w:cs="Times New Roman"/>
              </w:rPr>
              <w:t>2</w:t>
            </w:r>
            <w:r w:rsidRPr="00BD5C05">
              <w:rPr>
                <w:rFonts w:ascii="Times New Roman" w:hAnsi="Times New Roman" w:cs="Times New Roman"/>
              </w:rPr>
              <w:t>0</w:t>
            </w:r>
            <w:r>
              <w:rPr>
                <w:rFonts w:ascii="Times New Roman" w:hAnsi="Times New Roman" w:cs="Times New Roman"/>
              </w:rPr>
              <w:t>°.</w:t>
            </w:r>
          </w:p>
        </w:tc>
        <w:tc>
          <w:tcPr>
            <w:tcW w:w="2848" w:type="dxa"/>
          </w:tcPr>
          <w:p w14:paraId="7608432F" w14:textId="77777777" w:rsidR="007F7390" w:rsidRPr="00BD5C05" w:rsidRDefault="007F7390" w:rsidP="00050A4C">
            <w:pPr>
              <w:pStyle w:val="af3"/>
              <w:tabs>
                <w:tab w:val="left" w:pos="708"/>
              </w:tabs>
              <w:jc w:val="both"/>
            </w:pPr>
          </w:p>
        </w:tc>
      </w:tr>
      <w:tr w:rsidR="007F7390" w:rsidRPr="00BD5C05" w14:paraId="74053F90" w14:textId="77777777" w:rsidTr="00050A4C">
        <w:trPr>
          <w:jc w:val="center"/>
        </w:trPr>
        <w:tc>
          <w:tcPr>
            <w:tcW w:w="724" w:type="dxa"/>
          </w:tcPr>
          <w:p w14:paraId="2C098595"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1.4</w:t>
            </w:r>
          </w:p>
        </w:tc>
        <w:tc>
          <w:tcPr>
            <w:tcW w:w="6946" w:type="dxa"/>
          </w:tcPr>
          <w:p w14:paraId="04566652" w14:textId="77777777" w:rsidR="007F7390" w:rsidRPr="00BD5C05" w:rsidRDefault="007F7390" w:rsidP="00050A4C">
            <w:pPr>
              <w:tabs>
                <w:tab w:val="left" w:pos="708"/>
                <w:tab w:val="center" w:pos="4153"/>
                <w:tab w:val="right" w:pos="8306"/>
              </w:tabs>
              <w:jc w:val="both"/>
              <w:rPr>
                <w:rFonts w:ascii="Times New Roman" w:hAnsi="Times New Roman" w:cs="Times New Roman"/>
                <w:highlight w:val="yellow"/>
              </w:rPr>
            </w:pPr>
            <w:r w:rsidRPr="00BD5C05">
              <w:rPr>
                <w:rFonts w:ascii="Times New Roman" w:hAnsi="Times New Roman" w:cs="Times New Roman"/>
              </w:rPr>
              <w:t>Глибина різкості або діапазон чіткого зображення в полі зо</w:t>
            </w:r>
            <w:r>
              <w:rPr>
                <w:rFonts w:ascii="Times New Roman" w:hAnsi="Times New Roman" w:cs="Times New Roman"/>
              </w:rPr>
              <w:t>ру предметів, не гірше ніж від 3</w:t>
            </w:r>
            <w:r w:rsidRPr="00BD5C05">
              <w:rPr>
                <w:rFonts w:ascii="Times New Roman" w:hAnsi="Times New Roman" w:cs="Times New Roman"/>
              </w:rPr>
              <w:t xml:space="preserve"> до 100 мм</w:t>
            </w:r>
            <w:r>
              <w:rPr>
                <w:rFonts w:ascii="Times New Roman" w:hAnsi="Times New Roman" w:cs="Times New Roman"/>
              </w:rPr>
              <w:t>.</w:t>
            </w:r>
          </w:p>
        </w:tc>
        <w:tc>
          <w:tcPr>
            <w:tcW w:w="2848" w:type="dxa"/>
          </w:tcPr>
          <w:p w14:paraId="01A00C51" w14:textId="77777777" w:rsidR="007F7390" w:rsidRPr="00BD5C05" w:rsidRDefault="007F7390" w:rsidP="00050A4C">
            <w:pPr>
              <w:pStyle w:val="af3"/>
              <w:tabs>
                <w:tab w:val="left" w:pos="708"/>
              </w:tabs>
              <w:jc w:val="both"/>
            </w:pPr>
          </w:p>
        </w:tc>
      </w:tr>
      <w:tr w:rsidR="007F7390" w:rsidRPr="00BD5C05" w14:paraId="30B144EC" w14:textId="77777777" w:rsidTr="00050A4C">
        <w:trPr>
          <w:jc w:val="center"/>
        </w:trPr>
        <w:tc>
          <w:tcPr>
            <w:tcW w:w="724" w:type="dxa"/>
          </w:tcPr>
          <w:p w14:paraId="086463BD"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1.5</w:t>
            </w:r>
          </w:p>
        </w:tc>
        <w:tc>
          <w:tcPr>
            <w:tcW w:w="6946" w:type="dxa"/>
            <w:shd w:val="clear" w:color="auto" w:fill="auto"/>
          </w:tcPr>
          <w:p w14:paraId="0E53023C" w14:textId="77777777" w:rsidR="007F7390" w:rsidRPr="00BD5C05" w:rsidRDefault="007F7390" w:rsidP="00050A4C">
            <w:pPr>
              <w:tabs>
                <w:tab w:val="left" w:pos="708"/>
                <w:tab w:val="center" w:pos="4153"/>
                <w:tab w:val="right" w:pos="8306"/>
              </w:tabs>
              <w:jc w:val="both"/>
              <w:rPr>
                <w:rFonts w:ascii="Times New Roman" w:hAnsi="Times New Roman" w:cs="Times New Roman"/>
              </w:rPr>
            </w:pPr>
            <w:r w:rsidRPr="00BD5C05">
              <w:rPr>
                <w:rFonts w:ascii="Times New Roman" w:hAnsi="Times New Roman" w:cs="Times New Roman"/>
              </w:rPr>
              <w:t xml:space="preserve">Зовнішній діаметр </w:t>
            </w:r>
            <w:r>
              <w:rPr>
                <w:rFonts w:ascii="Times New Roman" w:hAnsi="Times New Roman" w:cs="Times New Roman"/>
              </w:rPr>
              <w:t>дистального кінця, не більше 5,0</w:t>
            </w:r>
            <w:r w:rsidRPr="00BD5C05">
              <w:rPr>
                <w:rFonts w:ascii="Times New Roman" w:hAnsi="Times New Roman" w:cs="Times New Roman"/>
              </w:rPr>
              <w:t xml:space="preserve"> мм</w:t>
            </w:r>
            <w:r>
              <w:rPr>
                <w:rFonts w:ascii="Times New Roman" w:hAnsi="Times New Roman" w:cs="Times New Roman"/>
              </w:rPr>
              <w:t>.</w:t>
            </w:r>
          </w:p>
        </w:tc>
        <w:tc>
          <w:tcPr>
            <w:tcW w:w="2848" w:type="dxa"/>
          </w:tcPr>
          <w:p w14:paraId="21897098" w14:textId="77777777" w:rsidR="007F7390" w:rsidRPr="00BD5C05" w:rsidRDefault="007F7390" w:rsidP="00050A4C">
            <w:pPr>
              <w:pStyle w:val="af3"/>
              <w:tabs>
                <w:tab w:val="left" w:pos="708"/>
              </w:tabs>
              <w:jc w:val="both"/>
              <w:rPr>
                <w:lang w:val="uk-UA"/>
              </w:rPr>
            </w:pPr>
          </w:p>
        </w:tc>
      </w:tr>
      <w:tr w:rsidR="007F7390" w:rsidRPr="00BD5C05" w14:paraId="184C3B2B" w14:textId="77777777" w:rsidTr="00050A4C">
        <w:trPr>
          <w:jc w:val="center"/>
        </w:trPr>
        <w:tc>
          <w:tcPr>
            <w:tcW w:w="724" w:type="dxa"/>
          </w:tcPr>
          <w:p w14:paraId="1BADD313"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1.6</w:t>
            </w:r>
          </w:p>
        </w:tc>
        <w:tc>
          <w:tcPr>
            <w:tcW w:w="6946" w:type="dxa"/>
            <w:shd w:val="clear" w:color="auto" w:fill="auto"/>
          </w:tcPr>
          <w:p w14:paraId="7687425C" w14:textId="77777777" w:rsidR="007F7390" w:rsidRPr="00BD5C05" w:rsidRDefault="007F7390" w:rsidP="00050A4C">
            <w:pPr>
              <w:tabs>
                <w:tab w:val="left" w:pos="708"/>
                <w:tab w:val="center" w:pos="4153"/>
                <w:tab w:val="right" w:pos="8306"/>
              </w:tabs>
              <w:jc w:val="both"/>
              <w:rPr>
                <w:rFonts w:ascii="Times New Roman" w:hAnsi="Times New Roman" w:cs="Times New Roman"/>
              </w:rPr>
            </w:pPr>
            <w:r w:rsidRPr="00BD5C05">
              <w:rPr>
                <w:rFonts w:ascii="Times New Roman" w:hAnsi="Times New Roman" w:cs="Times New Roman"/>
              </w:rPr>
              <w:t>Зовнішній діам</w:t>
            </w:r>
            <w:r>
              <w:rPr>
                <w:rFonts w:ascii="Times New Roman" w:hAnsi="Times New Roman" w:cs="Times New Roman"/>
              </w:rPr>
              <w:t>етр ввідної трубки, не більше 5,0</w:t>
            </w:r>
            <w:r w:rsidRPr="00BD5C05">
              <w:rPr>
                <w:rFonts w:ascii="Times New Roman" w:hAnsi="Times New Roman" w:cs="Times New Roman"/>
              </w:rPr>
              <w:t xml:space="preserve"> мм</w:t>
            </w:r>
            <w:r>
              <w:rPr>
                <w:rFonts w:ascii="Times New Roman" w:hAnsi="Times New Roman" w:cs="Times New Roman"/>
              </w:rPr>
              <w:t>.</w:t>
            </w:r>
          </w:p>
        </w:tc>
        <w:tc>
          <w:tcPr>
            <w:tcW w:w="2848" w:type="dxa"/>
          </w:tcPr>
          <w:p w14:paraId="3E09C80C" w14:textId="77777777" w:rsidR="007F7390" w:rsidRPr="00BD5C05" w:rsidRDefault="007F7390" w:rsidP="00050A4C">
            <w:pPr>
              <w:pStyle w:val="af3"/>
              <w:tabs>
                <w:tab w:val="left" w:pos="708"/>
              </w:tabs>
              <w:jc w:val="both"/>
              <w:rPr>
                <w:lang w:val="uk-UA"/>
              </w:rPr>
            </w:pPr>
          </w:p>
        </w:tc>
      </w:tr>
      <w:tr w:rsidR="007F7390" w:rsidRPr="00BD5C05" w14:paraId="3E60FB9C" w14:textId="77777777" w:rsidTr="00050A4C">
        <w:trPr>
          <w:jc w:val="center"/>
        </w:trPr>
        <w:tc>
          <w:tcPr>
            <w:tcW w:w="724" w:type="dxa"/>
          </w:tcPr>
          <w:p w14:paraId="3F86AD0C"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1.7</w:t>
            </w:r>
          </w:p>
        </w:tc>
        <w:tc>
          <w:tcPr>
            <w:tcW w:w="6946" w:type="dxa"/>
          </w:tcPr>
          <w:p w14:paraId="2CA989B1" w14:textId="77777777" w:rsidR="007F7390" w:rsidRPr="00BD5C05" w:rsidRDefault="007F7390" w:rsidP="00050A4C">
            <w:pPr>
              <w:tabs>
                <w:tab w:val="left" w:pos="708"/>
                <w:tab w:val="center" w:pos="4153"/>
                <w:tab w:val="right" w:pos="8306"/>
              </w:tabs>
              <w:jc w:val="both"/>
              <w:rPr>
                <w:rFonts w:ascii="Times New Roman" w:hAnsi="Times New Roman" w:cs="Times New Roman"/>
                <w:highlight w:val="yellow"/>
              </w:rPr>
            </w:pPr>
            <w:r w:rsidRPr="00BD5C05">
              <w:rPr>
                <w:rFonts w:ascii="Times New Roman" w:hAnsi="Times New Roman" w:cs="Times New Roman"/>
              </w:rPr>
              <w:t>Інструментальний канал (внутрішній діаметр), не менше 2,</w:t>
            </w:r>
            <w:r>
              <w:rPr>
                <w:rFonts w:ascii="Times New Roman" w:hAnsi="Times New Roman" w:cs="Times New Roman"/>
              </w:rPr>
              <w:t>0</w:t>
            </w:r>
            <w:r w:rsidRPr="00BD5C05">
              <w:rPr>
                <w:rFonts w:ascii="Times New Roman" w:hAnsi="Times New Roman" w:cs="Times New Roman"/>
              </w:rPr>
              <w:t xml:space="preserve"> мм</w:t>
            </w:r>
            <w:r>
              <w:rPr>
                <w:rFonts w:ascii="Times New Roman" w:hAnsi="Times New Roman" w:cs="Times New Roman"/>
              </w:rPr>
              <w:t>.</w:t>
            </w:r>
          </w:p>
        </w:tc>
        <w:tc>
          <w:tcPr>
            <w:tcW w:w="2848" w:type="dxa"/>
          </w:tcPr>
          <w:p w14:paraId="7F140717" w14:textId="77777777" w:rsidR="007F7390" w:rsidRPr="00BD5C05" w:rsidRDefault="007F7390" w:rsidP="00050A4C">
            <w:pPr>
              <w:pStyle w:val="af3"/>
              <w:tabs>
                <w:tab w:val="left" w:pos="708"/>
              </w:tabs>
              <w:jc w:val="both"/>
              <w:rPr>
                <w:lang w:val="uk-UA"/>
              </w:rPr>
            </w:pPr>
          </w:p>
        </w:tc>
      </w:tr>
      <w:tr w:rsidR="007F7390" w:rsidRPr="00BD5C05" w14:paraId="4BDE4A0D" w14:textId="77777777" w:rsidTr="00050A4C">
        <w:trPr>
          <w:jc w:val="center"/>
        </w:trPr>
        <w:tc>
          <w:tcPr>
            <w:tcW w:w="724" w:type="dxa"/>
          </w:tcPr>
          <w:p w14:paraId="29A16C0F"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1.8</w:t>
            </w:r>
          </w:p>
        </w:tc>
        <w:tc>
          <w:tcPr>
            <w:tcW w:w="6946" w:type="dxa"/>
          </w:tcPr>
          <w:p w14:paraId="30BB53DE" w14:textId="77777777" w:rsidR="007F7390" w:rsidRPr="00BD5C05" w:rsidRDefault="007F7390" w:rsidP="00050A4C">
            <w:pPr>
              <w:tabs>
                <w:tab w:val="left" w:pos="708"/>
                <w:tab w:val="center" w:pos="4153"/>
                <w:tab w:val="right" w:pos="8306"/>
              </w:tabs>
              <w:jc w:val="both"/>
              <w:rPr>
                <w:rFonts w:ascii="Times New Roman" w:hAnsi="Times New Roman" w:cs="Times New Roman"/>
                <w:highlight w:val="yellow"/>
              </w:rPr>
            </w:pPr>
            <w:r w:rsidRPr="00BD5C05">
              <w:rPr>
                <w:rFonts w:ascii="Times New Roman" w:hAnsi="Times New Roman" w:cs="Times New Roman"/>
              </w:rPr>
              <w:t xml:space="preserve">Кут вигину рухомої частини, не менше: нагору </w:t>
            </w:r>
            <w:r>
              <w:rPr>
                <w:rFonts w:ascii="Times New Roman" w:hAnsi="Times New Roman" w:cs="Times New Roman"/>
              </w:rPr>
              <w:t>18</w:t>
            </w:r>
            <w:r w:rsidRPr="00BD5C05">
              <w:rPr>
                <w:rFonts w:ascii="Times New Roman" w:hAnsi="Times New Roman" w:cs="Times New Roman"/>
              </w:rPr>
              <w:t>0</w:t>
            </w:r>
            <w:r>
              <w:rPr>
                <w:rFonts w:ascii="Times New Roman" w:hAnsi="Times New Roman" w:cs="Times New Roman"/>
              </w:rPr>
              <w:t>°.</w:t>
            </w:r>
          </w:p>
        </w:tc>
        <w:tc>
          <w:tcPr>
            <w:tcW w:w="2848" w:type="dxa"/>
          </w:tcPr>
          <w:p w14:paraId="1D8D2C04" w14:textId="77777777" w:rsidR="007F7390" w:rsidRPr="00BD5C05" w:rsidRDefault="007F7390" w:rsidP="00050A4C">
            <w:pPr>
              <w:pStyle w:val="af3"/>
              <w:tabs>
                <w:tab w:val="left" w:pos="708"/>
              </w:tabs>
              <w:jc w:val="both"/>
              <w:rPr>
                <w:lang w:val="uk-UA"/>
              </w:rPr>
            </w:pPr>
          </w:p>
        </w:tc>
      </w:tr>
      <w:tr w:rsidR="007F7390" w:rsidRPr="00BD5C05" w14:paraId="4852398A" w14:textId="77777777" w:rsidTr="00050A4C">
        <w:trPr>
          <w:jc w:val="center"/>
        </w:trPr>
        <w:tc>
          <w:tcPr>
            <w:tcW w:w="724" w:type="dxa"/>
          </w:tcPr>
          <w:p w14:paraId="29CBC232"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1.9</w:t>
            </w:r>
          </w:p>
        </w:tc>
        <w:tc>
          <w:tcPr>
            <w:tcW w:w="6946" w:type="dxa"/>
          </w:tcPr>
          <w:p w14:paraId="08E5BA1B" w14:textId="77777777" w:rsidR="007F7390" w:rsidRPr="00BD5C05" w:rsidRDefault="007F7390" w:rsidP="00050A4C">
            <w:pPr>
              <w:tabs>
                <w:tab w:val="left" w:pos="708"/>
                <w:tab w:val="center" w:pos="4153"/>
                <w:tab w:val="right" w:pos="8306"/>
              </w:tabs>
              <w:jc w:val="both"/>
              <w:rPr>
                <w:rFonts w:ascii="Times New Roman" w:hAnsi="Times New Roman" w:cs="Times New Roman"/>
              </w:rPr>
            </w:pPr>
            <w:r w:rsidRPr="00BD5C05">
              <w:rPr>
                <w:rFonts w:ascii="Times New Roman" w:hAnsi="Times New Roman" w:cs="Times New Roman"/>
              </w:rPr>
              <w:t xml:space="preserve">Кут вигину рухомої частини, не менше: </w:t>
            </w:r>
            <w:r>
              <w:rPr>
                <w:rFonts w:ascii="Times New Roman" w:hAnsi="Times New Roman" w:cs="Times New Roman"/>
              </w:rPr>
              <w:t>вниз</w:t>
            </w:r>
            <w:r w:rsidRPr="00BD5C05">
              <w:rPr>
                <w:rFonts w:ascii="Times New Roman" w:hAnsi="Times New Roman" w:cs="Times New Roman"/>
              </w:rPr>
              <w:t xml:space="preserve"> </w:t>
            </w:r>
            <w:r>
              <w:rPr>
                <w:rFonts w:ascii="Times New Roman" w:hAnsi="Times New Roman" w:cs="Times New Roman"/>
              </w:rPr>
              <w:t>13</w:t>
            </w:r>
            <w:r w:rsidRPr="00BD5C05">
              <w:rPr>
                <w:rFonts w:ascii="Times New Roman" w:hAnsi="Times New Roman" w:cs="Times New Roman"/>
              </w:rPr>
              <w:t>0</w:t>
            </w:r>
            <w:r>
              <w:rPr>
                <w:rFonts w:ascii="Times New Roman" w:hAnsi="Times New Roman" w:cs="Times New Roman"/>
              </w:rPr>
              <w:t>°.</w:t>
            </w:r>
          </w:p>
        </w:tc>
        <w:tc>
          <w:tcPr>
            <w:tcW w:w="2848" w:type="dxa"/>
          </w:tcPr>
          <w:p w14:paraId="70214B4A" w14:textId="77777777" w:rsidR="007F7390" w:rsidRPr="00BD5C05" w:rsidRDefault="007F7390" w:rsidP="00050A4C">
            <w:pPr>
              <w:pStyle w:val="af3"/>
              <w:tabs>
                <w:tab w:val="left" w:pos="708"/>
              </w:tabs>
              <w:jc w:val="both"/>
              <w:rPr>
                <w:lang w:val="uk-UA"/>
              </w:rPr>
            </w:pPr>
          </w:p>
        </w:tc>
      </w:tr>
      <w:tr w:rsidR="007F7390" w:rsidRPr="00BD5C05" w14:paraId="4C8EE925" w14:textId="77777777" w:rsidTr="00050A4C">
        <w:trPr>
          <w:jc w:val="center"/>
        </w:trPr>
        <w:tc>
          <w:tcPr>
            <w:tcW w:w="724" w:type="dxa"/>
          </w:tcPr>
          <w:p w14:paraId="15762CF1" w14:textId="77777777" w:rsidR="007F7390" w:rsidRPr="00BD5C05" w:rsidRDefault="007F7390" w:rsidP="00050A4C">
            <w:pPr>
              <w:tabs>
                <w:tab w:val="left" w:pos="708"/>
                <w:tab w:val="center" w:pos="4153"/>
                <w:tab w:val="right" w:pos="8306"/>
              </w:tabs>
              <w:jc w:val="right"/>
              <w:rPr>
                <w:rFonts w:ascii="Times New Roman" w:hAnsi="Times New Roman" w:cs="Times New Roman"/>
              </w:rPr>
            </w:pPr>
            <w:r>
              <w:rPr>
                <w:rFonts w:ascii="Times New Roman" w:hAnsi="Times New Roman" w:cs="Times New Roman"/>
              </w:rPr>
              <w:t>1.10</w:t>
            </w:r>
          </w:p>
        </w:tc>
        <w:tc>
          <w:tcPr>
            <w:tcW w:w="6946" w:type="dxa"/>
          </w:tcPr>
          <w:p w14:paraId="71A6C9CD" w14:textId="77777777" w:rsidR="007F7390" w:rsidRPr="00BD5C05" w:rsidRDefault="007F7390" w:rsidP="00050A4C">
            <w:pPr>
              <w:tabs>
                <w:tab w:val="left" w:pos="708"/>
                <w:tab w:val="center" w:pos="4153"/>
                <w:tab w:val="right" w:pos="8306"/>
              </w:tabs>
              <w:jc w:val="both"/>
              <w:rPr>
                <w:rFonts w:ascii="Times New Roman" w:hAnsi="Times New Roman" w:cs="Times New Roman"/>
              </w:rPr>
            </w:pPr>
            <w:r w:rsidRPr="00BD5C05">
              <w:rPr>
                <w:rFonts w:ascii="Times New Roman" w:hAnsi="Times New Roman" w:cs="Times New Roman"/>
              </w:rPr>
              <w:t xml:space="preserve">Довжина робочої частини, не менше </w:t>
            </w:r>
            <w:r>
              <w:rPr>
                <w:rFonts w:ascii="Times New Roman" w:hAnsi="Times New Roman" w:cs="Times New Roman"/>
              </w:rPr>
              <w:t>6</w:t>
            </w:r>
            <w:r w:rsidRPr="00BD5C05">
              <w:rPr>
                <w:rFonts w:ascii="Times New Roman" w:hAnsi="Times New Roman" w:cs="Times New Roman"/>
              </w:rPr>
              <w:t>00 мм</w:t>
            </w:r>
            <w:r>
              <w:rPr>
                <w:rFonts w:ascii="Times New Roman" w:hAnsi="Times New Roman" w:cs="Times New Roman"/>
              </w:rPr>
              <w:t>.</w:t>
            </w:r>
          </w:p>
        </w:tc>
        <w:tc>
          <w:tcPr>
            <w:tcW w:w="2848" w:type="dxa"/>
          </w:tcPr>
          <w:p w14:paraId="2698BCC7" w14:textId="77777777" w:rsidR="007F7390" w:rsidRPr="00BD5C05" w:rsidRDefault="007F7390" w:rsidP="00050A4C">
            <w:pPr>
              <w:pStyle w:val="af3"/>
              <w:tabs>
                <w:tab w:val="left" w:pos="708"/>
              </w:tabs>
              <w:jc w:val="both"/>
            </w:pPr>
          </w:p>
        </w:tc>
      </w:tr>
      <w:tr w:rsidR="007F7390" w:rsidRPr="00BD5C05" w14:paraId="3E7A4EA8" w14:textId="77777777" w:rsidTr="00050A4C">
        <w:trPr>
          <w:jc w:val="center"/>
        </w:trPr>
        <w:tc>
          <w:tcPr>
            <w:tcW w:w="724" w:type="dxa"/>
          </w:tcPr>
          <w:p w14:paraId="21931BE4"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b/>
              </w:rPr>
            </w:pPr>
            <w:r w:rsidRPr="00BD5C05">
              <w:rPr>
                <w:rFonts w:ascii="Times New Roman" w:eastAsia="Calibri" w:hAnsi="Times New Roman" w:cs="Times New Roman"/>
                <w:b/>
              </w:rPr>
              <w:t>2.</w:t>
            </w:r>
          </w:p>
        </w:tc>
        <w:tc>
          <w:tcPr>
            <w:tcW w:w="6946" w:type="dxa"/>
            <w:shd w:val="clear" w:color="auto" w:fill="FFFFFF"/>
          </w:tcPr>
          <w:p w14:paraId="23A1BF70" w14:textId="77777777" w:rsidR="007F7390" w:rsidRPr="00BD5C05" w:rsidRDefault="007F7390" w:rsidP="00050A4C">
            <w:pPr>
              <w:tabs>
                <w:tab w:val="left" w:pos="708"/>
                <w:tab w:val="center" w:pos="4153"/>
                <w:tab w:val="right" w:pos="8306"/>
              </w:tabs>
              <w:rPr>
                <w:rFonts w:ascii="Times New Roman" w:eastAsia="Calibri" w:hAnsi="Times New Roman" w:cs="Times New Roman"/>
                <w:b/>
              </w:rPr>
            </w:pPr>
            <w:r w:rsidRPr="00BD5C05">
              <w:rPr>
                <w:rFonts w:ascii="Times New Roman" w:eastAsia="Calibri" w:hAnsi="Times New Roman" w:cs="Times New Roman"/>
                <w:b/>
              </w:rPr>
              <w:t>Відеоцентр ендоскопічний – 1 шт.:</w:t>
            </w:r>
          </w:p>
        </w:tc>
        <w:tc>
          <w:tcPr>
            <w:tcW w:w="2848" w:type="dxa"/>
          </w:tcPr>
          <w:p w14:paraId="0F39FBB7" w14:textId="77777777" w:rsidR="007F7390" w:rsidRPr="00BD5C05" w:rsidRDefault="007F7390" w:rsidP="00050A4C">
            <w:pPr>
              <w:pStyle w:val="af3"/>
              <w:tabs>
                <w:tab w:val="left" w:pos="708"/>
              </w:tabs>
              <w:ind w:firstLine="33"/>
              <w:rPr>
                <w:rFonts w:eastAsia="Calibri"/>
                <w:lang w:val="en-BZ"/>
              </w:rPr>
            </w:pPr>
          </w:p>
        </w:tc>
      </w:tr>
      <w:tr w:rsidR="007F7390" w:rsidRPr="00BD5C05" w14:paraId="0E92DA1E" w14:textId="77777777" w:rsidTr="00050A4C">
        <w:trPr>
          <w:jc w:val="center"/>
        </w:trPr>
        <w:tc>
          <w:tcPr>
            <w:tcW w:w="724" w:type="dxa"/>
          </w:tcPr>
          <w:p w14:paraId="75285F31"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rPr>
            </w:pPr>
            <w:r w:rsidRPr="00BD5C05">
              <w:rPr>
                <w:rFonts w:ascii="Times New Roman" w:eastAsia="Calibri" w:hAnsi="Times New Roman" w:cs="Times New Roman"/>
              </w:rPr>
              <w:t>2.1</w:t>
            </w:r>
          </w:p>
        </w:tc>
        <w:tc>
          <w:tcPr>
            <w:tcW w:w="6946" w:type="dxa"/>
            <w:shd w:val="clear" w:color="auto" w:fill="FFFFFF"/>
          </w:tcPr>
          <w:p w14:paraId="28D8C4AD"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Тип відеосигналу не гірше (або аналог) HDTV, SDTV</w:t>
            </w:r>
            <w:r>
              <w:rPr>
                <w:rFonts w:ascii="Times New Roman" w:eastAsia="Calibri" w:hAnsi="Times New Roman" w:cs="Times New Roman"/>
              </w:rPr>
              <w:t>.</w:t>
            </w:r>
          </w:p>
        </w:tc>
        <w:tc>
          <w:tcPr>
            <w:tcW w:w="2848" w:type="dxa"/>
          </w:tcPr>
          <w:p w14:paraId="1EFDEDA7" w14:textId="77777777" w:rsidR="007F7390" w:rsidRPr="00BD5C05" w:rsidRDefault="007F7390" w:rsidP="00050A4C">
            <w:pPr>
              <w:pStyle w:val="af3"/>
              <w:tabs>
                <w:tab w:val="left" w:pos="708"/>
              </w:tabs>
              <w:ind w:firstLine="33"/>
              <w:rPr>
                <w:rFonts w:eastAsia="Calibri"/>
                <w:lang w:val="uk-UA"/>
              </w:rPr>
            </w:pPr>
          </w:p>
        </w:tc>
      </w:tr>
      <w:tr w:rsidR="007F7390" w:rsidRPr="00BD5C05" w14:paraId="70B4D04B" w14:textId="77777777" w:rsidTr="00050A4C">
        <w:trPr>
          <w:jc w:val="center"/>
        </w:trPr>
        <w:tc>
          <w:tcPr>
            <w:tcW w:w="724" w:type="dxa"/>
          </w:tcPr>
          <w:p w14:paraId="32C65816"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rPr>
            </w:pPr>
            <w:r w:rsidRPr="00BD5C05">
              <w:rPr>
                <w:rFonts w:ascii="Times New Roman" w:eastAsia="Calibri" w:hAnsi="Times New Roman" w:cs="Times New Roman"/>
              </w:rPr>
              <w:t>2.2</w:t>
            </w:r>
          </w:p>
        </w:tc>
        <w:tc>
          <w:tcPr>
            <w:tcW w:w="6946" w:type="dxa"/>
            <w:shd w:val="clear" w:color="auto" w:fill="FFFFFF"/>
          </w:tcPr>
          <w:p w14:paraId="7E2E1DC1"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Наявність цифрового вихідного сигналу по типу HD-SDI або DVI або аналог</w:t>
            </w:r>
            <w:r>
              <w:rPr>
                <w:rFonts w:ascii="Times New Roman" w:eastAsia="Calibri" w:hAnsi="Times New Roman" w:cs="Times New Roman"/>
              </w:rPr>
              <w:t>.</w:t>
            </w:r>
          </w:p>
        </w:tc>
        <w:tc>
          <w:tcPr>
            <w:tcW w:w="2848" w:type="dxa"/>
          </w:tcPr>
          <w:p w14:paraId="4A38662E" w14:textId="77777777" w:rsidR="007F7390" w:rsidRPr="00BD5C05" w:rsidRDefault="007F7390" w:rsidP="00050A4C">
            <w:pPr>
              <w:pStyle w:val="af3"/>
              <w:tabs>
                <w:tab w:val="left" w:pos="708"/>
              </w:tabs>
              <w:ind w:firstLine="33"/>
              <w:rPr>
                <w:rFonts w:eastAsia="Calibri"/>
              </w:rPr>
            </w:pPr>
          </w:p>
        </w:tc>
      </w:tr>
      <w:tr w:rsidR="007F7390" w:rsidRPr="00BD5C05" w14:paraId="3DC61943" w14:textId="77777777" w:rsidTr="00050A4C">
        <w:trPr>
          <w:jc w:val="center"/>
        </w:trPr>
        <w:tc>
          <w:tcPr>
            <w:tcW w:w="724" w:type="dxa"/>
          </w:tcPr>
          <w:p w14:paraId="63A7C86D"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lang w:val="en-US"/>
              </w:rPr>
            </w:pPr>
            <w:r w:rsidRPr="00BD5C05">
              <w:rPr>
                <w:rFonts w:ascii="Times New Roman" w:eastAsia="Calibri" w:hAnsi="Times New Roman" w:cs="Times New Roman"/>
              </w:rPr>
              <w:t>2.</w:t>
            </w:r>
            <w:r w:rsidRPr="00BD5C05">
              <w:rPr>
                <w:rFonts w:ascii="Times New Roman" w:eastAsia="Calibri" w:hAnsi="Times New Roman" w:cs="Times New Roman"/>
                <w:lang w:val="en-US"/>
              </w:rPr>
              <w:t>3</w:t>
            </w:r>
          </w:p>
        </w:tc>
        <w:tc>
          <w:tcPr>
            <w:tcW w:w="6946" w:type="dxa"/>
            <w:shd w:val="clear" w:color="auto" w:fill="FFFFFF"/>
          </w:tcPr>
          <w:p w14:paraId="36C0EF1D"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Наявність функції автоматичного підсилення зображення при недостатньому освітленні</w:t>
            </w:r>
            <w:r>
              <w:rPr>
                <w:rFonts w:ascii="Times New Roman" w:eastAsia="Calibri" w:hAnsi="Times New Roman" w:cs="Times New Roman"/>
              </w:rPr>
              <w:t>.</w:t>
            </w:r>
          </w:p>
        </w:tc>
        <w:tc>
          <w:tcPr>
            <w:tcW w:w="2848" w:type="dxa"/>
          </w:tcPr>
          <w:p w14:paraId="22A20C7F" w14:textId="77777777" w:rsidR="007F7390" w:rsidRPr="00BD5C05" w:rsidRDefault="007F7390" w:rsidP="00050A4C">
            <w:pPr>
              <w:pStyle w:val="af3"/>
              <w:tabs>
                <w:tab w:val="left" w:pos="708"/>
              </w:tabs>
              <w:ind w:firstLine="33"/>
              <w:rPr>
                <w:rFonts w:eastAsia="Calibri"/>
                <w:lang w:val="uk-UA"/>
              </w:rPr>
            </w:pPr>
          </w:p>
        </w:tc>
      </w:tr>
      <w:tr w:rsidR="007F7390" w:rsidRPr="00BD5C05" w14:paraId="4E8322DD" w14:textId="77777777" w:rsidTr="00050A4C">
        <w:trPr>
          <w:jc w:val="center"/>
        </w:trPr>
        <w:tc>
          <w:tcPr>
            <w:tcW w:w="724" w:type="dxa"/>
          </w:tcPr>
          <w:p w14:paraId="73C3F0DC"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lang w:val="en-US"/>
              </w:rPr>
            </w:pPr>
            <w:r w:rsidRPr="00BD5C05">
              <w:rPr>
                <w:rFonts w:ascii="Times New Roman" w:eastAsia="Calibri" w:hAnsi="Times New Roman" w:cs="Times New Roman"/>
              </w:rPr>
              <w:t>2.</w:t>
            </w:r>
            <w:r w:rsidRPr="00BD5C05">
              <w:rPr>
                <w:rFonts w:ascii="Times New Roman" w:eastAsia="Calibri" w:hAnsi="Times New Roman" w:cs="Times New Roman"/>
                <w:lang w:val="en-US"/>
              </w:rPr>
              <w:t>4</w:t>
            </w:r>
          </w:p>
        </w:tc>
        <w:tc>
          <w:tcPr>
            <w:tcW w:w="6946" w:type="dxa"/>
            <w:shd w:val="clear" w:color="auto" w:fill="FFFFFF"/>
          </w:tcPr>
          <w:p w14:paraId="3EFC19BD"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Наявність електронного збільшення масштабу зображ</w:t>
            </w:r>
            <w:r>
              <w:rPr>
                <w:rFonts w:ascii="Times New Roman" w:eastAsia="Calibri" w:hAnsi="Times New Roman" w:cs="Times New Roman"/>
              </w:rPr>
              <w:t>ення в межах від х1,0 до х1,95.</w:t>
            </w:r>
          </w:p>
        </w:tc>
        <w:tc>
          <w:tcPr>
            <w:tcW w:w="2848" w:type="dxa"/>
          </w:tcPr>
          <w:p w14:paraId="68743E33" w14:textId="77777777" w:rsidR="007F7390" w:rsidRPr="00BD5C05" w:rsidRDefault="007F7390" w:rsidP="00050A4C">
            <w:pPr>
              <w:pStyle w:val="af3"/>
              <w:tabs>
                <w:tab w:val="left" w:pos="708"/>
              </w:tabs>
              <w:ind w:firstLine="33"/>
              <w:rPr>
                <w:rFonts w:eastAsia="Calibri"/>
                <w:lang w:val="uk-UA"/>
              </w:rPr>
            </w:pPr>
          </w:p>
        </w:tc>
      </w:tr>
      <w:tr w:rsidR="007F7390" w:rsidRPr="00BD5C05" w14:paraId="048318A0" w14:textId="77777777" w:rsidTr="00050A4C">
        <w:trPr>
          <w:jc w:val="center"/>
        </w:trPr>
        <w:tc>
          <w:tcPr>
            <w:tcW w:w="724" w:type="dxa"/>
          </w:tcPr>
          <w:p w14:paraId="17DD4730"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lang w:val="en-US"/>
              </w:rPr>
            </w:pPr>
            <w:r w:rsidRPr="00BD5C05">
              <w:rPr>
                <w:rFonts w:ascii="Times New Roman" w:eastAsia="Calibri" w:hAnsi="Times New Roman" w:cs="Times New Roman"/>
              </w:rPr>
              <w:t>2.</w:t>
            </w:r>
            <w:r>
              <w:rPr>
                <w:rFonts w:ascii="Times New Roman" w:eastAsia="Calibri" w:hAnsi="Times New Roman" w:cs="Times New Roman"/>
                <w:lang w:val="en-US"/>
              </w:rPr>
              <w:t>5</w:t>
            </w:r>
          </w:p>
        </w:tc>
        <w:tc>
          <w:tcPr>
            <w:tcW w:w="6946" w:type="dxa"/>
            <w:shd w:val="clear" w:color="auto" w:fill="FFFFFF"/>
          </w:tcPr>
          <w:p w14:paraId="1F00BA2E"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Наявність режиму попередньої фіксації зображення</w:t>
            </w:r>
            <w:r>
              <w:rPr>
                <w:rFonts w:ascii="Times New Roman" w:eastAsia="Calibri" w:hAnsi="Times New Roman" w:cs="Times New Roman"/>
              </w:rPr>
              <w:t>.</w:t>
            </w:r>
          </w:p>
        </w:tc>
        <w:tc>
          <w:tcPr>
            <w:tcW w:w="2848" w:type="dxa"/>
          </w:tcPr>
          <w:p w14:paraId="79F343F5" w14:textId="77777777" w:rsidR="007F7390" w:rsidRPr="00BD5C05" w:rsidRDefault="007F7390" w:rsidP="00050A4C">
            <w:pPr>
              <w:pStyle w:val="af3"/>
              <w:tabs>
                <w:tab w:val="left" w:pos="708"/>
              </w:tabs>
              <w:ind w:firstLine="33"/>
              <w:rPr>
                <w:rFonts w:eastAsia="Calibri"/>
                <w:lang w:val="uk-UA"/>
              </w:rPr>
            </w:pPr>
          </w:p>
        </w:tc>
      </w:tr>
      <w:tr w:rsidR="007F7390" w:rsidRPr="00BD5C05" w14:paraId="7C7F2B41" w14:textId="77777777" w:rsidTr="00050A4C">
        <w:trPr>
          <w:jc w:val="center"/>
        </w:trPr>
        <w:tc>
          <w:tcPr>
            <w:tcW w:w="724" w:type="dxa"/>
          </w:tcPr>
          <w:p w14:paraId="345466F3" w14:textId="77777777" w:rsidR="007F7390" w:rsidRPr="00DC70F7" w:rsidRDefault="007F7390" w:rsidP="00050A4C">
            <w:pPr>
              <w:tabs>
                <w:tab w:val="left" w:pos="708"/>
                <w:tab w:val="center" w:pos="4153"/>
                <w:tab w:val="right" w:pos="8306"/>
              </w:tabs>
              <w:jc w:val="right"/>
              <w:rPr>
                <w:rFonts w:ascii="Times New Roman" w:eastAsia="Calibri" w:hAnsi="Times New Roman" w:cs="Times New Roman"/>
                <w:lang w:val="en-US"/>
              </w:rPr>
            </w:pPr>
            <w:r>
              <w:rPr>
                <w:rFonts w:ascii="Times New Roman" w:eastAsia="Calibri" w:hAnsi="Times New Roman" w:cs="Times New Roman"/>
              </w:rPr>
              <w:t>2.</w:t>
            </w:r>
            <w:r>
              <w:rPr>
                <w:rFonts w:ascii="Times New Roman" w:eastAsia="Calibri" w:hAnsi="Times New Roman" w:cs="Times New Roman"/>
                <w:lang w:val="en-US"/>
              </w:rPr>
              <w:t>6</w:t>
            </w:r>
          </w:p>
        </w:tc>
        <w:tc>
          <w:tcPr>
            <w:tcW w:w="6946" w:type="dxa"/>
            <w:shd w:val="clear" w:color="auto" w:fill="FFFFFF"/>
          </w:tcPr>
          <w:p w14:paraId="24FE544B"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 xml:space="preserve">Наявність не менше 3 режимів вибору контрастності зображення </w:t>
            </w:r>
          </w:p>
        </w:tc>
        <w:tc>
          <w:tcPr>
            <w:tcW w:w="2848" w:type="dxa"/>
          </w:tcPr>
          <w:p w14:paraId="4BF476D2" w14:textId="77777777" w:rsidR="007F7390" w:rsidRPr="00BD5C05" w:rsidRDefault="007F7390" w:rsidP="00050A4C">
            <w:pPr>
              <w:pStyle w:val="af3"/>
              <w:tabs>
                <w:tab w:val="left" w:pos="708"/>
              </w:tabs>
              <w:ind w:firstLine="33"/>
              <w:rPr>
                <w:rFonts w:eastAsia="Calibri"/>
                <w:lang w:val="uk-UA"/>
              </w:rPr>
            </w:pPr>
          </w:p>
        </w:tc>
      </w:tr>
      <w:tr w:rsidR="007F7390" w:rsidRPr="00BD5C05" w14:paraId="5C979B8B" w14:textId="77777777" w:rsidTr="00050A4C">
        <w:trPr>
          <w:jc w:val="center"/>
        </w:trPr>
        <w:tc>
          <w:tcPr>
            <w:tcW w:w="724" w:type="dxa"/>
          </w:tcPr>
          <w:p w14:paraId="35AB5C11" w14:textId="77777777" w:rsidR="007F7390" w:rsidRPr="00DC70F7" w:rsidRDefault="007F7390" w:rsidP="00050A4C">
            <w:pPr>
              <w:tabs>
                <w:tab w:val="left" w:pos="708"/>
                <w:tab w:val="center" w:pos="4153"/>
                <w:tab w:val="right" w:pos="8306"/>
              </w:tabs>
              <w:jc w:val="right"/>
              <w:rPr>
                <w:rFonts w:ascii="Times New Roman" w:eastAsia="Calibri" w:hAnsi="Times New Roman" w:cs="Times New Roman"/>
                <w:lang w:val="en-US"/>
              </w:rPr>
            </w:pPr>
            <w:r>
              <w:rPr>
                <w:rFonts w:ascii="Times New Roman" w:eastAsia="Calibri" w:hAnsi="Times New Roman" w:cs="Times New Roman"/>
              </w:rPr>
              <w:t>2.</w:t>
            </w:r>
            <w:r>
              <w:rPr>
                <w:rFonts w:ascii="Times New Roman" w:eastAsia="Calibri" w:hAnsi="Times New Roman" w:cs="Times New Roman"/>
                <w:lang w:val="en-US"/>
              </w:rPr>
              <w:t>7</w:t>
            </w:r>
          </w:p>
        </w:tc>
        <w:tc>
          <w:tcPr>
            <w:tcW w:w="6946" w:type="dxa"/>
            <w:shd w:val="clear" w:color="auto" w:fill="FFFFFF"/>
          </w:tcPr>
          <w:p w14:paraId="09F7D0F8" w14:textId="77777777" w:rsidR="007F7390" w:rsidRPr="00DD17FD" w:rsidRDefault="007F7390" w:rsidP="00050A4C">
            <w:pPr>
              <w:tabs>
                <w:tab w:val="left" w:pos="708"/>
                <w:tab w:val="center" w:pos="4153"/>
                <w:tab w:val="right" w:pos="8306"/>
              </w:tabs>
              <w:rPr>
                <w:rFonts w:ascii="Times New Roman" w:eastAsia="Calibri" w:hAnsi="Times New Roman" w:cs="Times New Roman"/>
              </w:rPr>
            </w:pPr>
            <w:r>
              <w:rPr>
                <w:rFonts w:ascii="Times New Roman" w:eastAsia="Calibri" w:hAnsi="Times New Roman" w:cs="Times New Roman"/>
              </w:rPr>
              <w:t xml:space="preserve">Можливість запису зображення у різних форматах по типу </w:t>
            </w:r>
            <w:r>
              <w:rPr>
                <w:rFonts w:ascii="Times New Roman" w:eastAsia="Calibri" w:hAnsi="Times New Roman" w:cs="Times New Roman"/>
                <w:lang w:val="en-GB"/>
              </w:rPr>
              <w:t>TIFF</w:t>
            </w:r>
            <w:r w:rsidRPr="00DD17FD">
              <w:rPr>
                <w:rFonts w:ascii="Times New Roman" w:eastAsia="Calibri" w:hAnsi="Times New Roman" w:cs="Times New Roman"/>
              </w:rPr>
              <w:t xml:space="preserve">, </w:t>
            </w:r>
            <w:r>
              <w:rPr>
                <w:rFonts w:ascii="Times New Roman" w:eastAsia="Calibri" w:hAnsi="Times New Roman" w:cs="Times New Roman"/>
                <w:lang w:val="en-GB"/>
              </w:rPr>
              <w:t>JPEG</w:t>
            </w:r>
            <w:r w:rsidRPr="00DD17FD">
              <w:rPr>
                <w:rFonts w:ascii="Times New Roman" w:eastAsia="Calibri" w:hAnsi="Times New Roman" w:cs="Times New Roman"/>
              </w:rPr>
              <w:t xml:space="preserve"> </w:t>
            </w:r>
            <w:r>
              <w:rPr>
                <w:rFonts w:ascii="Times New Roman" w:eastAsia="Calibri" w:hAnsi="Times New Roman" w:cs="Times New Roman"/>
              </w:rPr>
              <w:t>або еквіваленти.</w:t>
            </w:r>
          </w:p>
        </w:tc>
        <w:tc>
          <w:tcPr>
            <w:tcW w:w="2848" w:type="dxa"/>
          </w:tcPr>
          <w:p w14:paraId="031876F1" w14:textId="77777777" w:rsidR="007F7390" w:rsidRPr="00BD5C05" w:rsidRDefault="007F7390" w:rsidP="00050A4C">
            <w:pPr>
              <w:pStyle w:val="af3"/>
              <w:tabs>
                <w:tab w:val="left" w:pos="708"/>
              </w:tabs>
              <w:ind w:firstLine="33"/>
              <w:rPr>
                <w:rFonts w:eastAsia="Calibri"/>
                <w:lang w:val="uk-UA"/>
              </w:rPr>
            </w:pPr>
          </w:p>
        </w:tc>
      </w:tr>
      <w:tr w:rsidR="007F7390" w:rsidRPr="00BD5C05" w14:paraId="4F0C44E8" w14:textId="77777777" w:rsidTr="00050A4C">
        <w:trPr>
          <w:jc w:val="center"/>
        </w:trPr>
        <w:tc>
          <w:tcPr>
            <w:tcW w:w="724" w:type="dxa"/>
          </w:tcPr>
          <w:p w14:paraId="3F3712D8" w14:textId="77777777" w:rsidR="007F7390" w:rsidRPr="00DC70F7" w:rsidRDefault="007F7390" w:rsidP="00050A4C">
            <w:pPr>
              <w:tabs>
                <w:tab w:val="left" w:pos="708"/>
                <w:tab w:val="center" w:pos="4153"/>
                <w:tab w:val="right" w:pos="8306"/>
              </w:tabs>
              <w:jc w:val="right"/>
              <w:rPr>
                <w:rFonts w:ascii="Times New Roman" w:eastAsia="Calibri" w:hAnsi="Times New Roman" w:cs="Times New Roman"/>
                <w:lang w:val="en-US"/>
              </w:rPr>
            </w:pPr>
            <w:r>
              <w:rPr>
                <w:rFonts w:ascii="Times New Roman" w:eastAsia="Calibri" w:hAnsi="Times New Roman" w:cs="Times New Roman"/>
              </w:rPr>
              <w:t>2.</w:t>
            </w:r>
            <w:r>
              <w:rPr>
                <w:rFonts w:ascii="Times New Roman" w:eastAsia="Calibri" w:hAnsi="Times New Roman" w:cs="Times New Roman"/>
                <w:lang w:val="en-US"/>
              </w:rPr>
              <w:t>8</w:t>
            </w:r>
          </w:p>
        </w:tc>
        <w:tc>
          <w:tcPr>
            <w:tcW w:w="6946" w:type="dxa"/>
            <w:shd w:val="clear" w:color="auto" w:fill="FFFFFF"/>
          </w:tcPr>
          <w:p w14:paraId="3EDAAFCD"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Можливість вве</w:t>
            </w:r>
            <w:r>
              <w:rPr>
                <w:rFonts w:ascii="Times New Roman" w:eastAsia="Calibri" w:hAnsi="Times New Roman" w:cs="Times New Roman"/>
              </w:rPr>
              <w:t>дення інформації даних пацієнта.</w:t>
            </w:r>
          </w:p>
        </w:tc>
        <w:tc>
          <w:tcPr>
            <w:tcW w:w="2848" w:type="dxa"/>
          </w:tcPr>
          <w:p w14:paraId="66972250" w14:textId="77777777" w:rsidR="007F7390" w:rsidRPr="00BD5C05" w:rsidRDefault="007F7390" w:rsidP="00050A4C">
            <w:pPr>
              <w:pStyle w:val="af3"/>
              <w:tabs>
                <w:tab w:val="left" w:pos="708"/>
              </w:tabs>
              <w:ind w:firstLine="33"/>
              <w:rPr>
                <w:rFonts w:eastAsia="Calibri"/>
                <w:lang w:val="uk-UA"/>
              </w:rPr>
            </w:pPr>
          </w:p>
        </w:tc>
      </w:tr>
      <w:tr w:rsidR="007F7390" w:rsidRPr="00BD5C05" w14:paraId="3315CBD0" w14:textId="77777777" w:rsidTr="00050A4C">
        <w:trPr>
          <w:jc w:val="center"/>
        </w:trPr>
        <w:tc>
          <w:tcPr>
            <w:tcW w:w="724" w:type="dxa"/>
          </w:tcPr>
          <w:p w14:paraId="24BC5D10" w14:textId="77777777" w:rsidR="007F7390" w:rsidRPr="00DC70F7" w:rsidRDefault="007F7390" w:rsidP="00050A4C">
            <w:pPr>
              <w:tabs>
                <w:tab w:val="left" w:pos="708"/>
                <w:tab w:val="center" w:pos="4153"/>
                <w:tab w:val="right" w:pos="8306"/>
              </w:tabs>
              <w:jc w:val="right"/>
              <w:rPr>
                <w:rFonts w:ascii="Times New Roman" w:eastAsia="Calibri" w:hAnsi="Times New Roman" w:cs="Times New Roman"/>
                <w:lang w:val="en-US"/>
              </w:rPr>
            </w:pPr>
            <w:r w:rsidRPr="00BD5C05">
              <w:rPr>
                <w:rFonts w:ascii="Times New Roman" w:eastAsia="Calibri" w:hAnsi="Times New Roman" w:cs="Times New Roman"/>
              </w:rPr>
              <w:t>2.</w:t>
            </w:r>
            <w:r>
              <w:rPr>
                <w:rFonts w:ascii="Times New Roman" w:eastAsia="Calibri" w:hAnsi="Times New Roman" w:cs="Times New Roman"/>
                <w:lang w:val="en-US"/>
              </w:rPr>
              <w:t>9</w:t>
            </w:r>
          </w:p>
        </w:tc>
        <w:tc>
          <w:tcPr>
            <w:tcW w:w="6946" w:type="dxa"/>
            <w:shd w:val="clear" w:color="auto" w:fill="FFFFFF"/>
          </w:tcPr>
          <w:p w14:paraId="694AEE0D"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Pr>
                <w:rFonts w:ascii="Times New Roman" w:eastAsia="Calibri" w:hAnsi="Times New Roman" w:cs="Times New Roman"/>
              </w:rPr>
              <w:t>Тип світла – світлодіодне.</w:t>
            </w:r>
          </w:p>
        </w:tc>
        <w:tc>
          <w:tcPr>
            <w:tcW w:w="2848" w:type="dxa"/>
          </w:tcPr>
          <w:p w14:paraId="7A9B4E3F" w14:textId="77777777" w:rsidR="007F7390" w:rsidRPr="00BD5C05" w:rsidRDefault="007F7390" w:rsidP="00050A4C">
            <w:pPr>
              <w:pStyle w:val="af3"/>
              <w:tabs>
                <w:tab w:val="left" w:pos="708"/>
              </w:tabs>
              <w:ind w:firstLine="33"/>
              <w:rPr>
                <w:rFonts w:eastAsia="Calibri"/>
                <w:lang w:val="uk-UA"/>
              </w:rPr>
            </w:pPr>
          </w:p>
        </w:tc>
      </w:tr>
      <w:tr w:rsidR="007F7390" w:rsidRPr="00BD5C05" w14:paraId="502B19B9" w14:textId="77777777" w:rsidTr="00050A4C">
        <w:trPr>
          <w:jc w:val="center"/>
        </w:trPr>
        <w:tc>
          <w:tcPr>
            <w:tcW w:w="724" w:type="dxa"/>
          </w:tcPr>
          <w:p w14:paraId="6638A6E1" w14:textId="77777777" w:rsidR="007F7390" w:rsidRPr="00DD17FD" w:rsidRDefault="007F7390" w:rsidP="00050A4C">
            <w:pPr>
              <w:tabs>
                <w:tab w:val="left" w:pos="708"/>
                <w:tab w:val="center" w:pos="4153"/>
                <w:tab w:val="right" w:pos="8306"/>
              </w:tabs>
              <w:jc w:val="right"/>
              <w:rPr>
                <w:rFonts w:ascii="Times New Roman" w:eastAsia="Calibri" w:hAnsi="Times New Roman" w:cs="Times New Roman"/>
              </w:rPr>
            </w:pPr>
            <w:r w:rsidRPr="00BD5C05">
              <w:rPr>
                <w:rFonts w:ascii="Times New Roman" w:eastAsia="Calibri" w:hAnsi="Times New Roman" w:cs="Times New Roman"/>
              </w:rPr>
              <w:t>2.1</w:t>
            </w:r>
            <w:r>
              <w:rPr>
                <w:rFonts w:ascii="Times New Roman" w:eastAsia="Calibri" w:hAnsi="Times New Roman" w:cs="Times New Roman"/>
                <w:lang w:val="en-US"/>
              </w:rPr>
              <w:t>0</w:t>
            </w:r>
          </w:p>
        </w:tc>
        <w:tc>
          <w:tcPr>
            <w:tcW w:w="6946" w:type="dxa"/>
            <w:shd w:val="clear" w:color="auto" w:fill="FFFFFF"/>
          </w:tcPr>
          <w:p w14:paraId="2666E80C"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Наявність примусового повітряного охолодження</w:t>
            </w:r>
            <w:r>
              <w:rPr>
                <w:rFonts w:ascii="Times New Roman" w:eastAsia="Calibri" w:hAnsi="Times New Roman" w:cs="Times New Roman"/>
              </w:rPr>
              <w:t>.</w:t>
            </w:r>
          </w:p>
        </w:tc>
        <w:tc>
          <w:tcPr>
            <w:tcW w:w="2848" w:type="dxa"/>
          </w:tcPr>
          <w:p w14:paraId="54E0D3D3" w14:textId="77777777" w:rsidR="007F7390" w:rsidRPr="00BD5C05" w:rsidRDefault="007F7390" w:rsidP="00050A4C">
            <w:pPr>
              <w:pStyle w:val="af3"/>
              <w:tabs>
                <w:tab w:val="left" w:pos="708"/>
              </w:tabs>
              <w:ind w:firstLine="33"/>
              <w:rPr>
                <w:rFonts w:eastAsia="Calibri"/>
                <w:lang w:val="uk-UA"/>
              </w:rPr>
            </w:pPr>
          </w:p>
        </w:tc>
      </w:tr>
      <w:tr w:rsidR="007F7390" w:rsidRPr="00BD5C05" w14:paraId="6D93EF26" w14:textId="77777777" w:rsidTr="00050A4C">
        <w:trPr>
          <w:jc w:val="center"/>
        </w:trPr>
        <w:tc>
          <w:tcPr>
            <w:tcW w:w="724" w:type="dxa"/>
          </w:tcPr>
          <w:p w14:paraId="2086A068"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lang w:val="en-US"/>
              </w:rPr>
            </w:pPr>
            <w:r w:rsidRPr="00BD5C05">
              <w:rPr>
                <w:rFonts w:ascii="Times New Roman" w:eastAsia="Calibri" w:hAnsi="Times New Roman" w:cs="Times New Roman"/>
              </w:rPr>
              <w:lastRenderedPageBreak/>
              <w:t>2.</w:t>
            </w:r>
            <w:r>
              <w:rPr>
                <w:rFonts w:ascii="Times New Roman" w:eastAsia="Calibri" w:hAnsi="Times New Roman" w:cs="Times New Roman"/>
                <w:lang w:val="en-US"/>
              </w:rPr>
              <w:t>11</w:t>
            </w:r>
          </w:p>
        </w:tc>
        <w:tc>
          <w:tcPr>
            <w:tcW w:w="6946" w:type="dxa"/>
            <w:shd w:val="clear" w:color="auto" w:fill="FFFFFF"/>
          </w:tcPr>
          <w:p w14:paraId="67C47338"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Подача повітря повинна здійснюватися насосом з функцією регулювання подачі повітря, не менше 2 рівнів</w:t>
            </w:r>
            <w:r>
              <w:rPr>
                <w:rFonts w:ascii="Times New Roman" w:eastAsia="Calibri" w:hAnsi="Times New Roman" w:cs="Times New Roman"/>
              </w:rPr>
              <w:t>.</w:t>
            </w:r>
          </w:p>
        </w:tc>
        <w:tc>
          <w:tcPr>
            <w:tcW w:w="2848" w:type="dxa"/>
          </w:tcPr>
          <w:p w14:paraId="76852972" w14:textId="77777777" w:rsidR="007F7390" w:rsidRPr="00BD5C05" w:rsidRDefault="007F7390" w:rsidP="00050A4C">
            <w:pPr>
              <w:pStyle w:val="af3"/>
              <w:tabs>
                <w:tab w:val="left" w:pos="708"/>
              </w:tabs>
              <w:ind w:firstLine="33"/>
              <w:rPr>
                <w:rFonts w:eastAsia="Calibri"/>
                <w:lang w:val="uk-UA"/>
              </w:rPr>
            </w:pPr>
          </w:p>
        </w:tc>
      </w:tr>
      <w:tr w:rsidR="007F7390" w:rsidRPr="00BD5C05" w14:paraId="0ADF2E21" w14:textId="77777777" w:rsidTr="00050A4C">
        <w:trPr>
          <w:jc w:val="center"/>
        </w:trPr>
        <w:tc>
          <w:tcPr>
            <w:tcW w:w="724" w:type="dxa"/>
          </w:tcPr>
          <w:p w14:paraId="5F4A84DB" w14:textId="77777777" w:rsidR="007F7390" w:rsidRPr="00DC70F7" w:rsidRDefault="007F7390" w:rsidP="00050A4C">
            <w:pPr>
              <w:tabs>
                <w:tab w:val="left" w:pos="708"/>
                <w:tab w:val="center" w:pos="4153"/>
                <w:tab w:val="right" w:pos="8306"/>
              </w:tabs>
              <w:jc w:val="right"/>
              <w:rPr>
                <w:rFonts w:ascii="Times New Roman" w:eastAsia="Calibri" w:hAnsi="Times New Roman" w:cs="Times New Roman"/>
                <w:lang w:val="en-US"/>
              </w:rPr>
            </w:pPr>
            <w:r>
              <w:rPr>
                <w:rFonts w:ascii="Times New Roman" w:eastAsia="Calibri" w:hAnsi="Times New Roman" w:cs="Times New Roman"/>
              </w:rPr>
              <w:t>2.1</w:t>
            </w:r>
            <w:r>
              <w:rPr>
                <w:rFonts w:ascii="Times New Roman" w:eastAsia="Calibri" w:hAnsi="Times New Roman" w:cs="Times New Roman"/>
                <w:lang w:val="en-US"/>
              </w:rPr>
              <w:t>2</w:t>
            </w:r>
          </w:p>
        </w:tc>
        <w:tc>
          <w:tcPr>
            <w:tcW w:w="6946" w:type="dxa"/>
            <w:shd w:val="clear" w:color="auto" w:fill="FFFFFF"/>
          </w:tcPr>
          <w:p w14:paraId="48D7AFBB"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Наявність автоматичного регулювання яскравістю світла</w:t>
            </w:r>
            <w:r>
              <w:rPr>
                <w:rFonts w:ascii="Times New Roman" w:eastAsia="Calibri" w:hAnsi="Times New Roman" w:cs="Times New Roman"/>
              </w:rPr>
              <w:t>.</w:t>
            </w:r>
          </w:p>
        </w:tc>
        <w:tc>
          <w:tcPr>
            <w:tcW w:w="2848" w:type="dxa"/>
          </w:tcPr>
          <w:p w14:paraId="157D8189" w14:textId="77777777" w:rsidR="007F7390" w:rsidRPr="00BD5C05" w:rsidRDefault="007F7390" w:rsidP="00050A4C">
            <w:pPr>
              <w:pStyle w:val="af3"/>
              <w:tabs>
                <w:tab w:val="left" w:pos="708"/>
              </w:tabs>
              <w:ind w:firstLine="33"/>
              <w:rPr>
                <w:rFonts w:eastAsia="Calibri"/>
                <w:lang w:val="uk-UA"/>
              </w:rPr>
            </w:pPr>
          </w:p>
        </w:tc>
      </w:tr>
      <w:tr w:rsidR="007F7390" w:rsidRPr="00BD5C05" w14:paraId="620E1AE0" w14:textId="77777777" w:rsidTr="00050A4C">
        <w:trPr>
          <w:jc w:val="center"/>
        </w:trPr>
        <w:tc>
          <w:tcPr>
            <w:tcW w:w="724" w:type="dxa"/>
          </w:tcPr>
          <w:p w14:paraId="2EF954CC" w14:textId="77777777" w:rsidR="007F7390" w:rsidRPr="00DC70F7" w:rsidRDefault="007F7390" w:rsidP="00050A4C">
            <w:pPr>
              <w:tabs>
                <w:tab w:val="left" w:pos="708"/>
                <w:tab w:val="center" w:pos="4536"/>
                <w:tab w:val="right" w:pos="9072"/>
              </w:tabs>
              <w:jc w:val="right"/>
              <w:rPr>
                <w:rFonts w:ascii="Times New Roman" w:hAnsi="Times New Roman" w:cs="Times New Roman"/>
                <w:b/>
                <w:lang w:val="en-US"/>
              </w:rPr>
            </w:pPr>
            <w:r>
              <w:rPr>
                <w:rFonts w:ascii="Times New Roman" w:hAnsi="Times New Roman" w:cs="Times New Roman"/>
                <w:b/>
              </w:rPr>
              <w:t>3</w:t>
            </w:r>
            <w:r>
              <w:rPr>
                <w:rFonts w:ascii="Times New Roman" w:hAnsi="Times New Roman" w:cs="Times New Roman"/>
                <w:b/>
                <w:lang w:val="en-US"/>
              </w:rPr>
              <w:t>.</w:t>
            </w:r>
          </w:p>
        </w:tc>
        <w:tc>
          <w:tcPr>
            <w:tcW w:w="6946" w:type="dxa"/>
          </w:tcPr>
          <w:p w14:paraId="2E36E16A" w14:textId="77777777" w:rsidR="007F7390" w:rsidRPr="00BD5C05" w:rsidRDefault="007F7390" w:rsidP="00050A4C">
            <w:pPr>
              <w:tabs>
                <w:tab w:val="left" w:pos="708"/>
                <w:tab w:val="center" w:pos="4536"/>
                <w:tab w:val="right" w:pos="9072"/>
              </w:tabs>
              <w:jc w:val="both"/>
              <w:rPr>
                <w:rFonts w:ascii="Times New Roman" w:hAnsi="Times New Roman" w:cs="Times New Roman"/>
                <w:b/>
              </w:rPr>
            </w:pPr>
            <w:r w:rsidRPr="00BD5C05">
              <w:rPr>
                <w:rFonts w:ascii="Times New Roman" w:hAnsi="Times New Roman" w:cs="Times New Roman"/>
                <w:b/>
              </w:rPr>
              <w:t>Відеомонітор р/к для візуалізації зображення -1 шт.:</w:t>
            </w:r>
          </w:p>
        </w:tc>
        <w:tc>
          <w:tcPr>
            <w:tcW w:w="2848" w:type="dxa"/>
          </w:tcPr>
          <w:p w14:paraId="0A72680B" w14:textId="77777777" w:rsidR="007F7390" w:rsidRPr="00BD5C05" w:rsidRDefault="007F7390" w:rsidP="00050A4C">
            <w:pPr>
              <w:rPr>
                <w:rFonts w:ascii="Times New Roman" w:hAnsi="Times New Roman" w:cs="Times New Roman"/>
              </w:rPr>
            </w:pPr>
          </w:p>
        </w:tc>
      </w:tr>
      <w:tr w:rsidR="007F7390" w:rsidRPr="00BD5C05" w14:paraId="59AB4903" w14:textId="77777777" w:rsidTr="00050A4C">
        <w:trPr>
          <w:jc w:val="center"/>
        </w:trPr>
        <w:tc>
          <w:tcPr>
            <w:tcW w:w="724" w:type="dxa"/>
          </w:tcPr>
          <w:p w14:paraId="5229FC02" w14:textId="77777777" w:rsidR="007F7390" w:rsidRPr="00BD5C05" w:rsidRDefault="007F7390" w:rsidP="00050A4C">
            <w:pPr>
              <w:jc w:val="right"/>
              <w:rPr>
                <w:rFonts w:ascii="Times New Roman" w:hAnsi="Times New Roman" w:cs="Times New Roman"/>
              </w:rPr>
            </w:pPr>
            <w:r>
              <w:rPr>
                <w:rFonts w:ascii="Times New Roman" w:hAnsi="Times New Roman" w:cs="Times New Roman"/>
              </w:rPr>
              <w:t>3</w:t>
            </w:r>
            <w:r w:rsidRPr="00BD5C05">
              <w:rPr>
                <w:rFonts w:ascii="Times New Roman" w:hAnsi="Times New Roman" w:cs="Times New Roman"/>
              </w:rPr>
              <w:t>.1</w:t>
            </w:r>
          </w:p>
        </w:tc>
        <w:tc>
          <w:tcPr>
            <w:tcW w:w="6946" w:type="dxa"/>
          </w:tcPr>
          <w:p w14:paraId="2FB5C380" w14:textId="77777777" w:rsidR="007F7390" w:rsidRPr="00BD5C05" w:rsidRDefault="007F7390" w:rsidP="00050A4C">
            <w:pPr>
              <w:rPr>
                <w:rFonts w:ascii="Times New Roman" w:hAnsi="Times New Roman" w:cs="Times New Roman"/>
              </w:rPr>
            </w:pPr>
            <w:r w:rsidRPr="00BD5C05">
              <w:rPr>
                <w:rFonts w:ascii="Times New Roman" w:hAnsi="Times New Roman" w:cs="Times New Roman"/>
              </w:rPr>
              <w:t>Розмір (діагональ) екрану не менше 24″</w:t>
            </w:r>
          </w:p>
        </w:tc>
        <w:tc>
          <w:tcPr>
            <w:tcW w:w="2848" w:type="dxa"/>
          </w:tcPr>
          <w:p w14:paraId="6B19D91E" w14:textId="77777777" w:rsidR="007F7390" w:rsidRPr="00BD5C05" w:rsidRDefault="007F7390" w:rsidP="00050A4C">
            <w:pPr>
              <w:rPr>
                <w:rFonts w:ascii="Times New Roman" w:hAnsi="Times New Roman" w:cs="Times New Roman"/>
              </w:rPr>
            </w:pPr>
          </w:p>
        </w:tc>
      </w:tr>
      <w:tr w:rsidR="007F7390" w:rsidRPr="00BD5C05" w14:paraId="729A3B83" w14:textId="77777777" w:rsidTr="00050A4C">
        <w:trPr>
          <w:jc w:val="center"/>
        </w:trPr>
        <w:tc>
          <w:tcPr>
            <w:tcW w:w="724" w:type="dxa"/>
          </w:tcPr>
          <w:p w14:paraId="1B1CCE56" w14:textId="77777777" w:rsidR="007F7390" w:rsidRPr="00BD5C05" w:rsidRDefault="007F7390" w:rsidP="00050A4C">
            <w:pPr>
              <w:tabs>
                <w:tab w:val="left" w:pos="3969"/>
              </w:tabs>
              <w:jc w:val="right"/>
              <w:rPr>
                <w:rFonts w:ascii="Times New Roman" w:hAnsi="Times New Roman" w:cs="Times New Roman"/>
              </w:rPr>
            </w:pPr>
            <w:r>
              <w:rPr>
                <w:rFonts w:ascii="Times New Roman" w:hAnsi="Times New Roman" w:cs="Times New Roman"/>
              </w:rPr>
              <w:t>3</w:t>
            </w:r>
            <w:r w:rsidRPr="00BD5C05">
              <w:rPr>
                <w:rFonts w:ascii="Times New Roman" w:hAnsi="Times New Roman" w:cs="Times New Roman"/>
              </w:rPr>
              <w:t>.2</w:t>
            </w:r>
          </w:p>
        </w:tc>
        <w:tc>
          <w:tcPr>
            <w:tcW w:w="6946" w:type="dxa"/>
          </w:tcPr>
          <w:p w14:paraId="3B246F57" w14:textId="77777777" w:rsidR="007F7390" w:rsidRPr="00BD5C05" w:rsidRDefault="007F7390" w:rsidP="00050A4C">
            <w:pPr>
              <w:tabs>
                <w:tab w:val="left" w:pos="3969"/>
              </w:tabs>
              <w:rPr>
                <w:rFonts w:ascii="Times New Roman" w:hAnsi="Times New Roman" w:cs="Times New Roman"/>
              </w:rPr>
            </w:pPr>
            <w:r w:rsidRPr="00BD5C05">
              <w:rPr>
                <w:rFonts w:ascii="Times New Roman" w:hAnsi="Times New Roman" w:cs="Times New Roman"/>
              </w:rPr>
              <w:t>Якість зображення не гірше HD</w:t>
            </w:r>
          </w:p>
        </w:tc>
        <w:tc>
          <w:tcPr>
            <w:tcW w:w="2848" w:type="dxa"/>
          </w:tcPr>
          <w:p w14:paraId="7FD03BFC" w14:textId="77777777" w:rsidR="007F7390" w:rsidRPr="00BD5C05" w:rsidRDefault="007F7390" w:rsidP="00050A4C">
            <w:pPr>
              <w:pStyle w:val="af3"/>
              <w:tabs>
                <w:tab w:val="left" w:pos="708"/>
              </w:tabs>
              <w:jc w:val="both"/>
              <w:rPr>
                <w:lang w:val="uk-UA"/>
              </w:rPr>
            </w:pPr>
          </w:p>
        </w:tc>
      </w:tr>
      <w:tr w:rsidR="007F7390" w:rsidRPr="00BD5C05" w14:paraId="686BD582" w14:textId="77777777" w:rsidTr="00050A4C">
        <w:trPr>
          <w:jc w:val="center"/>
        </w:trPr>
        <w:tc>
          <w:tcPr>
            <w:tcW w:w="724" w:type="dxa"/>
          </w:tcPr>
          <w:p w14:paraId="21EA124B" w14:textId="77777777" w:rsidR="007F7390" w:rsidRPr="00BD5C05" w:rsidRDefault="007F7390" w:rsidP="00050A4C">
            <w:pPr>
              <w:tabs>
                <w:tab w:val="left" w:pos="3969"/>
              </w:tabs>
              <w:jc w:val="right"/>
              <w:rPr>
                <w:rFonts w:ascii="Times New Roman" w:hAnsi="Times New Roman" w:cs="Times New Roman"/>
              </w:rPr>
            </w:pPr>
            <w:r>
              <w:rPr>
                <w:rFonts w:ascii="Times New Roman" w:hAnsi="Times New Roman" w:cs="Times New Roman"/>
              </w:rPr>
              <w:t>3</w:t>
            </w:r>
            <w:r w:rsidRPr="00BD5C05">
              <w:rPr>
                <w:rFonts w:ascii="Times New Roman" w:hAnsi="Times New Roman" w:cs="Times New Roman"/>
              </w:rPr>
              <w:t>.3</w:t>
            </w:r>
          </w:p>
        </w:tc>
        <w:tc>
          <w:tcPr>
            <w:tcW w:w="6946" w:type="dxa"/>
          </w:tcPr>
          <w:p w14:paraId="2BCC8AE8" w14:textId="77777777" w:rsidR="007F7390" w:rsidRPr="00BD5C05" w:rsidRDefault="007F7390" w:rsidP="00050A4C">
            <w:pPr>
              <w:tabs>
                <w:tab w:val="left" w:pos="3969"/>
              </w:tabs>
              <w:rPr>
                <w:rFonts w:ascii="Times New Roman" w:hAnsi="Times New Roman" w:cs="Times New Roman"/>
                <w:lang w:val="en-US"/>
              </w:rPr>
            </w:pPr>
            <w:r w:rsidRPr="00BD5C05">
              <w:rPr>
                <w:rFonts w:ascii="Times New Roman" w:hAnsi="Times New Roman" w:cs="Times New Roman"/>
              </w:rPr>
              <w:t>Роздільна здатність не гірше 1920 × 1200</w:t>
            </w:r>
          </w:p>
        </w:tc>
        <w:tc>
          <w:tcPr>
            <w:tcW w:w="2848" w:type="dxa"/>
          </w:tcPr>
          <w:p w14:paraId="60F9C0F1" w14:textId="77777777" w:rsidR="007F7390" w:rsidRPr="00BD5C05" w:rsidRDefault="007F7390" w:rsidP="00050A4C">
            <w:pPr>
              <w:tabs>
                <w:tab w:val="left" w:pos="708"/>
                <w:tab w:val="center" w:pos="4536"/>
                <w:tab w:val="right" w:pos="9072"/>
              </w:tabs>
              <w:rPr>
                <w:rFonts w:ascii="Times New Roman" w:hAnsi="Times New Roman" w:cs="Times New Roman"/>
              </w:rPr>
            </w:pPr>
          </w:p>
        </w:tc>
      </w:tr>
      <w:tr w:rsidR="007F7390" w:rsidRPr="00BD5C05" w14:paraId="1E2075AD" w14:textId="77777777" w:rsidTr="00050A4C">
        <w:trPr>
          <w:jc w:val="center"/>
        </w:trPr>
        <w:tc>
          <w:tcPr>
            <w:tcW w:w="724" w:type="dxa"/>
          </w:tcPr>
          <w:p w14:paraId="0BEAD504"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b/>
              </w:rPr>
            </w:pPr>
            <w:r>
              <w:rPr>
                <w:rFonts w:ascii="Times New Roman" w:eastAsia="Calibri" w:hAnsi="Times New Roman" w:cs="Times New Roman"/>
                <w:b/>
              </w:rPr>
              <w:t>4</w:t>
            </w:r>
            <w:r w:rsidRPr="00BD5C05">
              <w:rPr>
                <w:rFonts w:ascii="Times New Roman" w:eastAsia="Calibri" w:hAnsi="Times New Roman" w:cs="Times New Roman"/>
                <w:b/>
              </w:rPr>
              <w:t>.</w:t>
            </w:r>
          </w:p>
        </w:tc>
        <w:tc>
          <w:tcPr>
            <w:tcW w:w="6946" w:type="dxa"/>
          </w:tcPr>
          <w:p w14:paraId="4AFAA670" w14:textId="77777777" w:rsidR="007F7390" w:rsidRPr="00BD5C05" w:rsidRDefault="007F7390" w:rsidP="00050A4C">
            <w:pPr>
              <w:tabs>
                <w:tab w:val="left" w:pos="708"/>
                <w:tab w:val="center" w:pos="4153"/>
                <w:tab w:val="right" w:pos="8306"/>
              </w:tabs>
              <w:rPr>
                <w:rFonts w:ascii="Times New Roman" w:eastAsia="Calibri" w:hAnsi="Times New Roman" w:cs="Times New Roman"/>
                <w:b/>
              </w:rPr>
            </w:pPr>
            <w:r w:rsidRPr="00BD5C05">
              <w:rPr>
                <w:rFonts w:ascii="Times New Roman" w:eastAsia="Calibri" w:hAnsi="Times New Roman" w:cs="Times New Roman"/>
                <w:b/>
              </w:rPr>
              <w:t>До відеоцентру повинні входити у відповідній кількості, не менше:</w:t>
            </w:r>
          </w:p>
        </w:tc>
        <w:tc>
          <w:tcPr>
            <w:tcW w:w="2848" w:type="dxa"/>
          </w:tcPr>
          <w:p w14:paraId="0CCFE212" w14:textId="77777777" w:rsidR="007F7390" w:rsidRPr="00BD5C05" w:rsidRDefault="007F7390" w:rsidP="00050A4C">
            <w:pPr>
              <w:pStyle w:val="af3"/>
              <w:tabs>
                <w:tab w:val="left" w:pos="708"/>
              </w:tabs>
              <w:ind w:firstLine="33"/>
              <w:rPr>
                <w:rFonts w:eastAsia="Calibri"/>
                <w:lang w:val="uk-UA"/>
              </w:rPr>
            </w:pPr>
          </w:p>
        </w:tc>
      </w:tr>
      <w:tr w:rsidR="007F7390" w:rsidRPr="00BD5C05" w14:paraId="1C2A550B" w14:textId="77777777" w:rsidTr="00050A4C">
        <w:trPr>
          <w:jc w:val="center"/>
        </w:trPr>
        <w:tc>
          <w:tcPr>
            <w:tcW w:w="724" w:type="dxa"/>
          </w:tcPr>
          <w:p w14:paraId="5E4F3CF8" w14:textId="77777777" w:rsidR="007F7390" w:rsidRPr="0073017F" w:rsidRDefault="007F7390" w:rsidP="00050A4C">
            <w:pPr>
              <w:tabs>
                <w:tab w:val="left" w:pos="708"/>
                <w:tab w:val="center" w:pos="4153"/>
                <w:tab w:val="right" w:pos="8306"/>
              </w:tabs>
              <w:jc w:val="right"/>
              <w:rPr>
                <w:rFonts w:ascii="Times New Roman" w:eastAsia="Calibri" w:hAnsi="Times New Roman" w:cs="Times New Roman"/>
                <w:bCs/>
              </w:rPr>
            </w:pPr>
            <w:r>
              <w:rPr>
                <w:rFonts w:ascii="Times New Roman" w:eastAsia="Calibri" w:hAnsi="Times New Roman" w:cs="Times New Roman"/>
                <w:bCs/>
              </w:rPr>
              <w:t>4</w:t>
            </w:r>
            <w:r w:rsidRPr="0073017F">
              <w:rPr>
                <w:rFonts w:ascii="Times New Roman" w:eastAsia="Calibri" w:hAnsi="Times New Roman" w:cs="Times New Roman"/>
                <w:bCs/>
              </w:rPr>
              <w:t>.1</w:t>
            </w:r>
          </w:p>
        </w:tc>
        <w:tc>
          <w:tcPr>
            <w:tcW w:w="6946" w:type="dxa"/>
          </w:tcPr>
          <w:p w14:paraId="20E2EF1B" w14:textId="77777777" w:rsidR="007F7390" w:rsidRPr="0073017F" w:rsidRDefault="007F7390" w:rsidP="00050A4C">
            <w:pPr>
              <w:tabs>
                <w:tab w:val="left" w:pos="708"/>
                <w:tab w:val="center" w:pos="4153"/>
                <w:tab w:val="right" w:pos="8306"/>
              </w:tabs>
              <w:rPr>
                <w:rFonts w:ascii="Times New Roman" w:eastAsia="Calibri" w:hAnsi="Times New Roman" w:cs="Times New Roman"/>
                <w:bCs/>
              </w:rPr>
            </w:pPr>
            <w:r>
              <w:rPr>
                <w:rFonts w:ascii="Times New Roman" w:eastAsia="Calibri" w:hAnsi="Times New Roman" w:cs="Times New Roman"/>
                <w:bCs/>
              </w:rPr>
              <w:t>Візок мобільний для обладнання – 1 шт.</w:t>
            </w:r>
          </w:p>
        </w:tc>
        <w:tc>
          <w:tcPr>
            <w:tcW w:w="2848" w:type="dxa"/>
          </w:tcPr>
          <w:p w14:paraId="3CFB9FB2" w14:textId="77777777" w:rsidR="007F7390" w:rsidRPr="00BD5C05" w:rsidRDefault="007F7390" w:rsidP="00050A4C">
            <w:pPr>
              <w:pStyle w:val="af3"/>
              <w:tabs>
                <w:tab w:val="left" w:pos="708"/>
              </w:tabs>
              <w:ind w:firstLine="33"/>
              <w:rPr>
                <w:rFonts w:eastAsia="Calibri"/>
                <w:lang w:val="uk-UA"/>
              </w:rPr>
            </w:pPr>
          </w:p>
        </w:tc>
      </w:tr>
      <w:tr w:rsidR="007F7390" w:rsidRPr="00BD5C05" w14:paraId="27CEC6D7" w14:textId="77777777" w:rsidTr="00050A4C">
        <w:trPr>
          <w:jc w:val="center"/>
        </w:trPr>
        <w:tc>
          <w:tcPr>
            <w:tcW w:w="724" w:type="dxa"/>
          </w:tcPr>
          <w:p w14:paraId="1F0D579F" w14:textId="77777777" w:rsidR="007F7390" w:rsidRPr="00BD5C05" w:rsidRDefault="007F7390" w:rsidP="00050A4C">
            <w:pPr>
              <w:tabs>
                <w:tab w:val="left" w:pos="708"/>
                <w:tab w:val="center" w:pos="4153"/>
                <w:tab w:val="right" w:pos="8306"/>
              </w:tabs>
              <w:jc w:val="right"/>
              <w:rPr>
                <w:rFonts w:ascii="Times New Roman" w:eastAsia="Calibri" w:hAnsi="Times New Roman" w:cs="Times New Roman"/>
              </w:rPr>
            </w:pPr>
            <w:r>
              <w:rPr>
                <w:rFonts w:ascii="Times New Roman" w:eastAsia="Calibri" w:hAnsi="Times New Roman" w:cs="Times New Roman"/>
              </w:rPr>
              <w:t>4</w:t>
            </w:r>
            <w:r w:rsidRPr="00BD5C05">
              <w:rPr>
                <w:rFonts w:ascii="Times New Roman" w:eastAsia="Calibri" w:hAnsi="Times New Roman" w:cs="Times New Roman"/>
              </w:rPr>
              <w:t>.</w:t>
            </w:r>
            <w:r>
              <w:rPr>
                <w:rFonts w:ascii="Times New Roman" w:eastAsia="Calibri" w:hAnsi="Times New Roman" w:cs="Times New Roman"/>
              </w:rPr>
              <w:t>2</w:t>
            </w:r>
          </w:p>
        </w:tc>
        <w:tc>
          <w:tcPr>
            <w:tcW w:w="6946" w:type="dxa"/>
          </w:tcPr>
          <w:p w14:paraId="5DE73352" w14:textId="77777777" w:rsidR="007F7390" w:rsidRPr="00BD5C05" w:rsidRDefault="007F7390" w:rsidP="00050A4C">
            <w:pPr>
              <w:tabs>
                <w:tab w:val="left" w:pos="708"/>
                <w:tab w:val="center" w:pos="4153"/>
                <w:tab w:val="right" w:pos="8306"/>
              </w:tabs>
              <w:rPr>
                <w:rFonts w:ascii="Times New Roman" w:eastAsia="Calibri" w:hAnsi="Times New Roman" w:cs="Times New Roman"/>
              </w:rPr>
            </w:pPr>
            <w:r w:rsidRPr="00BD5C05">
              <w:rPr>
                <w:rFonts w:ascii="Times New Roman" w:eastAsia="Calibri" w:hAnsi="Times New Roman" w:cs="Times New Roman"/>
              </w:rPr>
              <w:t xml:space="preserve">Клавіатура </w:t>
            </w:r>
            <w:r>
              <w:rPr>
                <w:rFonts w:ascii="Times New Roman" w:eastAsia="Calibri" w:hAnsi="Times New Roman" w:cs="Times New Roman"/>
              </w:rPr>
              <w:t>до процесору</w:t>
            </w:r>
            <w:r w:rsidRPr="00BD5C05">
              <w:rPr>
                <w:rFonts w:ascii="Times New Roman" w:eastAsia="Calibri" w:hAnsi="Times New Roman" w:cs="Times New Roman"/>
              </w:rPr>
              <w:t>– 1 шт.</w:t>
            </w:r>
          </w:p>
        </w:tc>
        <w:tc>
          <w:tcPr>
            <w:tcW w:w="2848" w:type="dxa"/>
          </w:tcPr>
          <w:p w14:paraId="09A8B259" w14:textId="77777777" w:rsidR="007F7390" w:rsidRPr="00BD5C05" w:rsidRDefault="007F7390" w:rsidP="00050A4C">
            <w:pPr>
              <w:pStyle w:val="af3"/>
              <w:tabs>
                <w:tab w:val="left" w:pos="708"/>
              </w:tabs>
              <w:ind w:firstLine="33"/>
              <w:rPr>
                <w:rFonts w:eastAsia="Calibri"/>
                <w:lang w:val="uk-UA"/>
              </w:rPr>
            </w:pPr>
          </w:p>
        </w:tc>
      </w:tr>
      <w:tr w:rsidR="007F7390" w:rsidRPr="00BD5C05" w14:paraId="2763136C" w14:textId="77777777" w:rsidTr="00050A4C">
        <w:trPr>
          <w:jc w:val="center"/>
        </w:trPr>
        <w:tc>
          <w:tcPr>
            <w:tcW w:w="724" w:type="dxa"/>
          </w:tcPr>
          <w:p w14:paraId="42AEFD06" w14:textId="77777777" w:rsidR="007F7390" w:rsidRPr="00D526E9" w:rsidRDefault="007F7390" w:rsidP="00050A4C">
            <w:pPr>
              <w:suppressAutoHyphens/>
              <w:jc w:val="right"/>
              <w:rPr>
                <w:rFonts w:ascii="Times New Roman" w:eastAsia="Calibri" w:hAnsi="Times New Roman" w:cs="Times New Roman"/>
                <w:lang w:eastAsia="ar-SA"/>
              </w:rPr>
            </w:pPr>
            <w:r>
              <w:rPr>
                <w:rFonts w:ascii="Times New Roman" w:eastAsia="Calibri" w:hAnsi="Times New Roman" w:cs="Times New Roman"/>
                <w:lang w:eastAsia="ar-SA"/>
              </w:rPr>
              <w:t>4</w:t>
            </w:r>
            <w:r w:rsidRPr="00BD5C05">
              <w:rPr>
                <w:rFonts w:ascii="Times New Roman" w:eastAsia="Calibri" w:hAnsi="Times New Roman" w:cs="Times New Roman"/>
                <w:lang w:eastAsia="ar-SA"/>
              </w:rPr>
              <w:t>.</w:t>
            </w:r>
            <w:r>
              <w:rPr>
                <w:rFonts w:ascii="Times New Roman" w:eastAsia="Calibri" w:hAnsi="Times New Roman" w:cs="Times New Roman"/>
                <w:lang w:eastAsia="ar-SA"/>
              </w:rPr>
              <w:t>3</w:t>
            </w:r>
          </w:p>
        </w:tc>
        <w:tc>
          <w:tcPr>
            <w:tcW w:w="6946" w:type="dxa"/>
          </w:tcPr>
          <w:p w14:paraId="4E2D9DA1" w14:textId="77777777" w:rsidR="007F7390" w:rsidRPr="00BD5C05" w:rsidRDefault="007F7390" w:rsidP="00050A4C">
            <w:pPr>
              <w:suppressAutoHyphens/>
              <w:rPr>
                <w:rFonts w:ascii="Times New Roman" w:eastAsia="Calibri" w:hAnsi="Times New Roman" w:cs="Times New Roman"/>
                <w:lang w:eastAsia="ar-SA"/>
              </w:rPr>
            </w:pPr>
            <w:r w:rsidRPr="00BD5C05">
              <w:rPr>
                <w:rFonts w:ascii="Times New Roman" w:eastAsia="Calibri" w:hAnsi="Times New Roman" w:cs="Times New Roman"/>
                <w:lang w:eastAsia="ar-SA"/>
              </w:rPr>
              <w:t>Пристрій для перевірки ендоскопу на герметичність – 1 шт.</w:t>
            </w:r>
          </w:p>
        </w:tc>
        <w:tc>
          <w:tcPr>
            <w:tcW w:w="2848" w:type="dxa"/>
          </w:tcPr>
          <w:p w14:paraId="47050A25" w14:textId="77777777" w:rsidR="007F7390" w:rsidRPr="00BD5C05" w:rsidRDefault="007F7390" w:rsidP="00050A4C">
            <w:pPr>
              <w:suppressAutoHyphens/>
              <w:rPr>
                <w:rFonts w:ascii="Times New Roman" w:eastAsia="Calibri" w:hAnsi="Times New Roman" w:cs="Times New Roman"/>
                <w:lang w:eastAsia="ar-SA"/>
              </w:rPr>
            </w:pPr>
          </w:p>
        </w:tc>
      </w:tr>
    </w:tbl>
    <w:p w14:paraId="1EECD1E1" w14:textId="77777777" w:rsidR="007F7390" w:rsidRPr="00BD5C05" w:rsidRDefault="007F7390" w:rsidP="007F7390">
      <w:pPr>
        <w:shd w:val="clear" w:color="auto" w:fill="FFFFFF"/>
        <w:spacing w:line="240" w:lineRule="auto"/>
        <w:jc w:val="center"/>
        <w:rPr>
          <w:rFonts w:ascii="Times New Roman" w:hAnsi="Times New Roman" w:cs="Times New Roman"/>
          <w:b/>
        </w:rPr>
      </w:pPr>
    </w:p>
    <w:p w14:paraId="5DC0BD0C" w14:textId="77777777" w:rsidR="001A3F79" w:rsidRPr="001A3F79" w:rsidRDefault="001A3F79" w:rsidP="001A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sz w:val="20"/>
          <w:szCs w:val="20"/>
          <w:lang w:val="uk-UA"/>
        </w:rPr>
      </w:pPr>
      <w:r w:rsidRPr="001A3F79">
        <w:rPr>
          <w:rFonts w:ascii="Times New Roman" w:hAnsi="Times New Roman" w:cs="Times New Roman"/>
          <w:b/>
          <w:bCs/>
          <w:i/>
          <w:sz w:val="20"/>
          <w:szCs w:val="20"/>
          <w:u w:val="single"/>
          <w:lang w:val="uk-UA"/>
        </w:rPr>
        <w:t xml:space="preserve">*Примітка: </w:t>
      </w:r>
      <w:r w:rsidRPr="001A3F79">
        <w:rPr>
          <w:rFonts w:ascii="Times New Roman" w:hAnsi="Times New Roman" w:cs="Times New Roman"/>
          <w:b/>
          <w:bCs/>
          <w:i/>
          <w:iCs/>
          <w:sz w:val="20"/>
          <w:szCs w:val="20"/>
          <w:lang w:val="uk-UA"/>
        </w:rPr>
        <w:t xml:space="preserve">у разі, коли в описі предмета закупівлі </w:t>
      </w:r>
      <w:r w:rsidRPr="001A3F79">
        <w:rPr>
          <w:rFonts w:ascii="Times New Roman" w:hAnsi="Times New Roman" w:cs="Times New Roman"/>
          <w:b/>
          <w:i/>
          <w:sz w:val="20"/>
          <w:szCs w:val="20"/>
          <w:lang w:val="uk-UA"/>
        </w:rPr>
        <w:t>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2232D840" w14:textId="77777777" w:rsidR="007F7390" w:rsidRPr="007F7390" w:rsidRDefault="007F7390" w:rsidP="007F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sz w:val="20"/>
          <w:szCs w:val="20"/>
        </w:rPr>
      </w:pPr>
      <w:r w:rsidRPr="007F7390">
        <w:rPr>
          <w:rFonts w:ascii="Times New Roman" w:hAnsi="Times New Roman" w:cs="Times New Roman"/>
          <w:b/>
          <w:i/>
          <w:sz w:val="20"/>
          <w:szCs w:val="20"/>
        </w:rPr>
        <w:t>Невідповідність запропонованого Учасником товару встановленим медико - технічним вимогам розцінюється як невідповідність пропозиції умовам тендерної документації.</w:t>
      </w:r>
    </w:p>
    <w:p w14:paraId="476B2BCA" w14:textId="4E63BD2D" w:rsidR="00DA0429" w:rsidRPr="00CB3E0E" w:rsidRDefault="00DA0429" w:rsidP="001A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sectPr w:rsidR="00DA0429" w:rsidRPr="00CB3E0E" w:rsidSect="00CB3E0E">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325A1" w14:textId="77777777" w:rsidR="005D2870" w:rsidRDefault="005D2870">
      <w:pPr>
        <w:spacing w:line="240" w:lineRule="auto"/>
      </w:pPr>
      <w:r>
        <w:separator/>
      </w:r>
    </w:p>
  </w:endnote>
  <w:endnote w:type="continuationSeparator" w:id="0">
    <w:p w14:paraId="030F23E7" w14:textId="77777777" w:rsidR="005D2870" w:rsidRDefault="005D2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235CA" w14:textId="77777777" w:rsidR="005D2870" w:rsidRDefault="005D2870">
      <w:pPr>
        <w:spacing w:after="0"/>
      </w:pPr>
      <w:r>
        <w:separator/>
      </w:r>
    </w:p>
  </w:footnote>
  <w:footnote w:type="continuationSeparator" w:id="0">
    <w:p w14:paraId="04841948" w14:textId="77777777" w:rsidR="005D2870" w:rsidRDefault="005D28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BD6B9"/>
    <w:multiLevelType w:val="singleLevel"/>
    <w:tmpl w:val="A06BD6B9"/>
    <w:lvl w:ilvl="0">
      <w:start w:val="4"/>
      <w:numFmt w:val="decimal"/>
      <w:suff w:val="space"/>
      <w:lvlText w:val="%1."/>
      <w:lvlJc w:val="left"/>
    </w:lvl>
  </w:abstractNum>
  <w:abstractNum w:abstractNumId="1">
    <w:nsid w:val="29991907"/>
    <w:multiLevelType w:val="multilevel"/>
    <w:tmpl w:val="29991907"/>
    <w:lvl w:ilvl="0">
      <w:start w:val="1"/>
      <w:numFmt w:val="decimal"/>
      <w:pStyle w:val="11"/>
      <w:lvlText w:val="%1."/>
      <w:lvlJc w:val="left"/>
      <w:pPr>
        <w:tabs>
          <w:tab w:val="left" w:pos="814"/>
        </w:tabs>
        <w:ind w:left="814" w:hanging="360"/>
      </w:pPr>
    </w:lvl>
    <w:lvl w:ilvl="1">
      <w:start w:val="1"/>
      <w:numFmt w:val="decimal"/>
      <w:lvlText w:val="%1.%2."/>
      <w:lvlJc w:val="left"/>
      <w:pPr>
        <w:tabs>
          <w:tab w:val="left" w:pos="1246"/>
        </w:tabs>
        <w:ind w:left="1246" w:hanging="432"/>
      </w:pPr>
    </w:lvl>
    <w:lvl w:ilvl="2">
      <w:start w:val="1"/>
      <w:numFmt w:val="decimal"/>
      <w:lvlText w:val="%1.%2.%3."/>
      <w:lvlJc w:val="left"/>
      <w:pPr>
        <w:tabs>
          <w:tab w:val="left" w:pos="1894"/>
        </w:tabs>
        <w:ind w:left="1678" w:hanging="504"/>
      </w:pPr>
    </w:lvl>
    <w:lvl w:ilvl="3">
      <w:start w:val="1"/>
      <w:numFmt w:val="decimal"/>
      <w:lvlText w:val="%1.%2.%3.%4."/>
      <w:lvlJc w:val="left"/>
      <w:pPr>
        <w:tabs>
          <w:tab w:val="left" w:pos="2254"/>
        </w:tabs>
        <w:ind w:left="2182" w:hanging="648"/>
      </w:pPr>
    </w:lvl>
    <w:lvl w:ilvl="4">
      <w:start w:val="1"/>
      <w:numFmt w:val="decimal"/>
      <w:lvlText w:val="%1.%2.%3.%4.%5."/>
      <w:lvlJc w:val="left"/>
      <w:pPr>
        <w:tabs>
          <w:tab w:val="left" w:pos="2974"/>
        </w:tabs>
        <w:ind w:left="2686" w:hanging="792"/>
      </w:pPr>
    </w:lvl>
    <w:lvl w:ilvl="5">
      <w:start w:val="1"/>
      <w:numFmt w:val="decimal"/>
      <w:lvlText w:val="%1.%2.%3.%4.%5.%6."/>
      <w:lvlJc w:val="left"/>
      <w:pPr>
        <w:tabs>
          <w:tab w:val="left" w:pos="3334"/>
        </w:tabs>
        <w:ind w:left="3190" w:hanging="936"/>
      </w:pPr>
    </w:lvl>
    <w:lvl w:ilvl="6">
      <w:start w:val="1"/>
      <w:numFmt w:val="decimal"/>
      <w:lvlText w:val="%1.%2.%3.%4.%5.%6.%7."/>
      <w:lvlJc w:val="left"/>
      <w:pPr>
        <w:tabs>
          <w:tab w:val="left" w:pos="4054"/>
        </w:tabs>
        <w:ind w:left="3694" w:hanging="1080"/>
      </w:pPr>
    </w:lvl>
    <w:lvl w:ilvl="7">
      <w:start w:val="1"/>
      <w:numFmt w:val="decimal"/>
      <w:lvlText w:val="%1.%2.%3.%4.%5.%6.%7.%8."/>
      <w:lvlJc w:val="left"/>
      <w:pPr>
        <w:tabs>
          <w:tab w:val="left" w:pos="4414"/>
        </w:tabs>
        <w:ind w:left="4198" w:hanging="1224"/>
      </w:pPr>
    </w:lvl>
    <w:lvl w:ilvl="8">
      <w:start w:val="1"/>
      <w:numFmt w:val="decimal"/>
      <w:lvlText w:val="%1.%2.%3.%4.%5.%6.%7.%8.%9."/>
      <w:lvlJc w:val="left"/>
      <w:pPr>
        <w:tabs>
          <w:tab w:val="left" w:pos="5134"/>
        </w:tabs>
        <w:ind w:left="4774" w:hanging="1440"/>
      </w:pPr>
    </w:lvl>
  </w:abstractNum>
  <w:abstractNum w:abstractNumId="2">
    <w:nsid w:val="4BEE3B9A"/>
    <w:multiLevelType w:val="hybridMultilevel"/>
    <w:tmpl w:val="86C48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9955AF"/>
    <w:multiLevelType w:val="hybridMultilevel"/>
    <w:tmpl w:val="147652C4"/>
    <w:lvl w:ilvl="0" w:tplc="A81E2864">
      <w:start w:val="2"/>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17183"/>
    <w:multiLevelType w:val="multilevel"/>
    <w:tmpl w:val="74717183"/>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D625A2D"/>
    <w:multiLevelType w:val="multilevel"/>
    <w:tmpl w:val="7D625A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47158"/>
    <w:rsid w:val="00060C24"/>
    <w:rsid w:val="00063B8F"/>
    <w:rsid w:val="000833B7"/>
    <w:rsid w:val="00083D9C"/>
    <w:rsid w:val="00101977"/>
    <w:rsid w:val="00115D68"/>
    <w:rsid w:val="00145A8F"/>
    <w:rsid w:val="00154E8A"/>
    <w:rsid w:val="00167DDF"/>
    <w:rsid w:val="00180C36"/>
    <w:rsid w:val="00184679"/>
    <w:rsid w:val="00194BAC"/>
    <w:rsid w:val="001A3F79"/>
    <w:rsid w:val="001D38F3"/>
    <w:rsid w:val="001F482F"/>
    <w:rsid w:val="001F65FE"/>
    <w:rsid w:val="00204AB8"/>
    <w:rsid w:val="002648B9"/>
    <w:rsid w:val="00272AAC"/>
    <w:rsid w:val="002A53AA"/>
    <w:rsid w:val="002C750B"/>
    <w:rsid w:val="002E3F99"/>
    <w:rsid w:val="003333A0"/>
    <w:rsid w:val="00346FB3"/>
    <w:rsid w:val="00363DB3"/>
    <w:rsid w:val="003C72E2"/>
    <w:rsid w:val="003E628E"/>
    <w:rsid w:val="004100BA"/>
    <w:rsid w:val="00452DA7"/>
    <w:rsid w:val="00486DF6"/>
    <w:rsid w:val="004C06F1"/>
    <w:rsid w:val="004F09C4"/>
    <w:rsid w:val="0050296C"/>
    <w:rsid w:val="00504732"/>
    <w:rsid w:val="00506416"/>
    <w:rsid w:val="00506E55"/>
    <w:rsid w:val="00515635"/>
    <w:rsid w:val="00517904"/>
    <w:rsid w:val="0055664C"/>
    <w:rsid w:val="00587BAE"/>
    <w:rsid w:val="00587F4C"/>
    <w:rsid w:val="005D2870"/>
    <w:rsid w:val="00636CC4"/>
    <w:rsid w:val="0064577C"/>
    <w:rsid w:val="006462EE"/>
    <w:rsid w:val="006503F3"/>
    <w:rsid w:val="006563E2"/>
    <w:rsid w:val="00661ECC"/>
    <w:rsid w:val="006B7703"/>
    <w:rsid w:val="006C7F9A"/>
    <w:rsid w:val="006D74DD"/>
    <w:rsid w:val="00715499"/>
    <w:rsid w:val="007A71F7"/>
    <w:rsid w:val="007A7B4D"/>
    <w:rsid w:val="007B3E42"/>
    <w:rsid w:val="007C4081"/>
    <w:rsid w:val="007E3F70"/>
    <w:rsid w:val="007F7390"/>
    <w:rsid w:val="0084251C"/>
    <w:rsid w:val="00847C73"/>
    <w:rsid w:val="00856FDE"/>
    <w:rsid w:val="00857998"/>
    <w:rsid w:val="00861E03"/>
    <w:rsid w:val="008B08D7"/>
    <w:rsid w:val="008C67C4"/>
    <w:rsid w:val="00901E18"/>
    <w:rsid w:val="00913731"/>
    <w:rsid w:val="00931F1D"/>
    <w:rsid w:val="00937CD1"/>
    <w:rsid w:val="0096055A"/>
    <w:rsid w:val="009A4D72"/>
    <w:rsid w:val="009F72E4"/>
    <w:rsid w:val="00A2291F"/>
    <w:rsid w:val="00A330A9"/>
    <w:rsid w:val="00A3777C"/>
    <w:rsid w:val="00A721DF"/>
    <w:rsid w:val="00A9005D"/>
    <w:rsid w:val="00A94E0E"/>
    <w:rsid w:val="00AB7039"/>
    <w:rsid w:val="00AC1101"/>
    <w:rsid w:val="00B01EF3"/>
    <w:rsid w:val="00B02128"/>
    <w:rsid w:val="00B13173"/>
    <w:rsid w:val="00B31F61"/>
    <w:rsid w:val="00B32C5E"/>
    <w:rsid w:val="00BC30CD"/>
    <w:rsid w:val="00BE35E5"/>
    <w:rsid w:val="00BE646A"/>
    <w:rsid w:val="00C11CD3"/>
    <w:rsid w:val="00C17325"/>
    <w:rsid w:val="00C20B59"/>
    <w:rsid w:val="00C47FCD"/>
    <w:rsid w:val="00C5297E"/>
    <w:rsid w:val="00C5571C"/>
    <w:rsid w:val="00C70EB9"/>
    <w:rsid w:val="00C7530E"/>
    <w:rsid w:val="00CB3E0E"/>
    <w:rsid w:val="00CB6265"/>
    <w:rsid w:val="00CC6DF0"/>
    <w:rsid w:val="00CF7247"/>
    <w:rsid w:val="00D26FEB"/>
    <w:rsid w:val="00D44C6C"/>
    <w:rsid w:val="00D8139E"/>
    <w:rsid w:val="00DA0429"/>
    <w:rsid w:val="00E02445"/>
    <w:rsid w:val="00E042D6"/>
    <w:rsid w:val="00E113F5"/>
    <w:rsid w:val="00EB58CD"/>
    <w:rsid w:val="00EC7AC7"/>
    <w:rsid w:val="00EE51EF"/>
    <w:rsid w:val="00F16BD3"/>
    <w:rsid w:val="00F43B10"/>
    <w:rsid w:val="00F5745B"/>
    <w:rsid w:val="00FC6A07"/>
    <w:rsid w:val="00FD3683"/>
    <w:rsid w:val="00FE127F"/>
    <w:rsid w:val="04F45685"/>
    <w:rsid w:val="18822500"/>
    <w:rsid w:val="4B0E66E1"/>
    <w:rsid w:val="681B138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0" w:unhideWhenUsed="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Signature" w:uiPriority="0"/>
    <w:lsdException w:name="Default Paragraph Font" w:uiPriority="1" w:qFormat="1"/>
    <w:lsdException w:name="Subtitle" w:semiHidden="0" w:unhideWhenUsed="0" w:qFormat="1"/>
    <w:lsdException w:name="Hyperlink" w:uiPriority="0"/>
    <w:lsdException w:name="Strong" w:semiHidden="0" w:unhideWhenUsed="0" w:qFormat="1"/>
    <w:lsdException w:name="Emphasis" w:semiHidden="0" w:unhideWhenUsed="0" w:qFormat="1"/>
    <w:lsdException w:name="Normal (Web)" w:qFormat="1"/>
    <w:lsdException w:name="HTML Preformatted" w:uiPriority="0"/>
    <w:lsdException w:name="Normal Table"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aliases w:val="Header Char,Знак7"/>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aliases w:val="Header Char Знак,Знак7 Знак"/>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0" w:unhideWhenUsed="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Signature" w:uiPriority="0"/>
    <w:lsdException w:name="Default Paragraph Font" w:uiPriority="1" w:qFormat="1"/>
    <w:lsdException w:name="Subtitle" w:semiHidden="0" w:unhideWhenUsed="0" w:qFormat="1"/>
    <w:lsdException w:name="Hyperlink" w:uiPriority="0"/>
    <w:lsdException w:name="Strong" w:semiHidden="0" w:unhideWhenUsed="0" w:qFormat="1"/>
    <w:lsdException w:name="Emphasis" w:semiHidden="0" w:unhideWhenUsed="0" w:qFormat="1"/>
    <w:lsdException w:name="Normal (Web)" w:qFormat="1"/>
    <w:lsdException w:name="HTML Preformatted" w:uiPriority="0"/>
    <w:lsdException w:name="Normal Table"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aliases w:val="Header Char,Знак7"/>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aliases w:val="Header Char Знак,Знак7 Знак"/>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2511">
      <w:bodyDiv w:val="1"/>
      <w:marLeft w:val="0"/>
      <w:marRight w:val="0"/>
      <w:marTop w:val="0"/>
      <w:marBottom w:val="0"/>
      <w:divBdr>
        <w:top w:val="none" w:sz="0" w:space="0" w:color="auto"/>
        <w:left w:val="none" w:sz="0" w:space="0" w:color="auto"/>
        <w:bottom w:val="none" w:sz="0" w:space="0" w:color="auto"/>
        <w:right w:val="none" w:sz="0" w:space="0" w:color="auto"/>
      </w:divBdr>
    </w:div>
    <w:div w:id="462699591">
      <w:bodyDiv w:val="1"/>
      <w:marLeft w:val="0"/>
      <w:marRight w:val="0"/>
      <w:marTop w:val="0"/>
      <w:marBottom w:val="0"/>
      <w:divBdr>
        <w:top w:val="none" w:sz="0" w:space="0" w:color="auto"/>
        <w:left w:val="none" w:sz="0" w:space="0" w:color="auto"/>
        <w:bottom w:val="none" w:sz="0" w:space="0" w:color="auto"/>
        <w:right w:val="none" w:sz="0" w:space="0" w:color="auto"/>
      </w:divBdr>
    </w:div>
    <w:div w:id="595553022">
      <w:bodyDiv w:val="1"/>
      <w:marLeft w:val="0"/>
      <w:marRight w:val="0"/>
      <w:marTop w:val="0"/>
      <w:marBottom w:val="0"/>
      <w:divBdr>
        <w:top w:val="none" w:sz="0" w:space="0" w:color="auto"/>
        <w:left w:val="none" w:sz="0" w:space="0" w:color="auto"/>
        <w:bottom w:val="none" w:sz="0" w:space="0" w:color="auto"/>
        <w:right w:val="none" w:sz="0" w:space="0" w:color="auto"/>
      </w:divBdr>
    </w:div>
    <w:div w:id="610405465">
      <w:bodyDiv w:val="1"/>
      <w:marLeft w:val="0"/>
      <w:marRight w:val="0"/>
      <w:marTop w:val="0"/>
      <w:marBottom w:val="0"/>
      <w:divBdr>
        <w:top w:val="none" w:sz="0" w:space="0" w:color="auto"/>
        <w:left w:val="none" w:sz="0" w:space="0" w:color="auto"/>
        <w:bottom w:val="none" w:sz="0" w:space="0" w:color="auto"/>
        <w:right w:val="none" w:sz="0" w:space="0" w:color="auto"/>
      </w:divBdr>
    </w:div>
    <w:div w:id="1238131875">
      <w:bodyDiv w:val="1"/>
      <w:marLeft w:val="0"/>
      <w:marRight w:val="0"/>
      <w:marTop w:val="0"/>
      <w:marBottom w:val="0"/>
      <w:divBdr>
        <w:top w:val="none" w:sz="0" w:space="0" w:color="auto"/>
        <w:left w:val="none" w:sz="0" w:space="0" w:color="auto"/>
        <w:bottom w:val="none" w:sz="0" w:space="0" w:color="auto"/>
        <w:right w:val="none" w:sz="0" w:space="0" w:color="auto"/>
      </w:divBdr>
    </w:div>
    <w:div w:id="138182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E4B4A-90E0-4C61-A468-95E0CEAE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2.1</dc:creator>
  <cp:lastModifiedBy>USER</cp:lastModifiedBy>
  <cp:revision>26</cp:revision>
  <cp:lastPrinted>2022-06-01T11:16:00Z</cp:lastPrinted>
  <dcterms:created xsi:type="dcterms:W3CDTF">2022-05-26T09:20:00Z</dcterms:created>
  <dcterms:modified xsi:type="dcterms:W3CDTF">2022-08-04T12:56:00Z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8855F706DA8A4E63AA1B7175E57B16AD</vt:lpwstr>
  </property>
</Properties>
</file>